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CF97F" w14:textId="77777777" w:rsidR="00667394" w:rsidRPr="00942BD9" w:rsidRDefault="00667394" w:rsidP="00617552">
      <w:pPr>
        <w:jc w:val="center"/>
        <w:rPr>
          <w:rFonts w:ascii="Garamond" w:hAnsi="Garamond" w:cstheme="minorHAnsi"/>
          <w:b/>
          <w:sz w:val="18"/>
          <w:szCs w:val="18"/>
        </w:rPr>
      </w:pPr>
      <w:r w:rsidRPr="00942BD9">
        <w:rPr>
          <w:rFonts w:ascii="Garamond" w:hAnsi="Garamond" w:cstheme="minorHAnsi"/>
          <w:b/>
          <w:sz w:val="18"/>
          <w:szCs w:val="18"/>
        </w:rPr>
        <w:t>KARTA PRZEDMIOTU</w:t>
      </w:r>
    </w:p>
    <w:tbl>
      <w:tblPr>
        <w:tblW w:w="990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675"/>
        <w:gridCol w:w="1417"/>
        <w:gridCol w:w="5812"/>
      </w:tblGrid>
      <w:tr w:rsidR="008E2B88" w:rsidRPr="00942BD9" w14:paraId="39D3737C" w14:textId="77777777" w:rsidTr="00C40577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C5C4C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Kod przedmiotu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CDA8DA" w14:textId="0B491B57" w:rsidR="00667394" w:rsidRPr="00942BD9" w:rsidRDefault="00435656" w:rsidP="008E2B88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0215-3EDUM-2.02-IG</w:t>
            </w:r>
          </w:p>
        </w:tc>
      </w:tr>
      <w:tr w:rsidR="008E2B88" w:rsidRPr="00942BD9" w14:paraId="1D2A3F15" w14:textId="77777777" w:rsidTr="00C40577"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2300C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Nazwa przedmiotu w języku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9E139" w14:textId="77777777" w:rsidR="00667394" w:rsidRPr="00942BD9" w:rsidRDefault="009A7601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olskim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22FA3" w14:textId="77777777" w:rsidR="00667394" w:rsidRPr="00942BD9" w:rsidRDefault="00E923EA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I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 xml:space="preserve">nstrument </w:t>
            </w:r>
            <w:r w:rsidR="00AE43C9" w:rsidRPr="00942BD9">
              <w:rPr>
                <w:rFonts w:ascii="Garamond" w:hAnsi="Garamond" w:cstheme="minorHAnsi"/>
                <w:sz w:val="18"/>
                <w:szCs w:val="18"/>
              </w:rPr>
              <w:t>główny</w:t>
            </w:r>
          </w:p>
        </w:tc>
      </w:tr>
      <w:tr w:rsidR="008E2B88" w:rsidRPr="00942BD9" w14:paraId="7F2595B8" w14:textId="77777777" w:rsidTr="00C40577"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2CB50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EC63A" w14:textId="77777777" w:rsidR="00667394" w:rsidRPr="00942BD9" w:rsidRDefault="009A7601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A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ngielskim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79D2D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Instrument</w:t>
            </w:r>
          </w:p>
        </w:tc>
      </w:tr>
    </w:tbl>
    <w:p w14:paraId="5FEDB3E5" w14:textId="77777777" w:rsidR="00667394" w:rsidRPr="00942BD9" w:rsidRDefault="00667394" w:rsidP="001D7E97">
      <w:pPr>
        <w:tabs>
          <w:tab w:val="left" w:pos="3500"/>
        </w:tabs>
        <w:jc w:val="both"/>
        <w:rPr>
          <w:rFonts w:ascii="Garamond" w:hAnsi="Garamond" w:cstheme="minorHAnsi"/>
          <w:sz w:val="18"/>
          <w:szCs w:val="18"/>
        </w:rPr>
      </w:pPr>
      <w:r w:rsidRPr="00942BD9">
        <w:rPr>
          <w:rFonts w:ascii="Garamond" w:hAnsi="Garamond" w:cstheme="minorHAnsi"/>
          <w:sz w:val="18"/>
          <w:szCs w:val="18"/>
        </w:rPr>
        <w:tab/>
      </w:r>
    </w:p>
    <w:p w14:paraId="3D1B425E" w14:textId="77777777" w:rsidR="00667394" w:rsidRPr="00942BD9" w:rsidRDefault="00667394" w:rsidP="001D7E97">
      <w:pPr>
        <w:numPr>
          <w:ilvl w:val="0"/>
          <w:numId w:val="6"/>
        </w:numPr>
        <w:jc w:val="both"/>
        <w:rPr>
          <w:rFonts w:ascii="Garamond" w:hAnsi="Garamond" w:cstheme="minorHAnsi"/>
          <w:b/>
          <w:sz w:val="18"/>
          <w:szCs w:val="18"/>
        </w:rPr>
      </w:pPr>
      <w:r w:rsidRPr="00942BD9">
        <w:rPr>
          <w:rFonts w:ascii="Garamond" w:hAnsi="Garamond" w:cstheme="minorHAnsi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01"/>
        <w:gridCol w:w="6385"/>
      </w:tblGrid>
      <w:tr w:rsidR="008E2B88" w:rsidRPr="00942BD9" w14:paraId="325FC1F6" w14:textId="77777777" w:rsidTr="00B544E5">
        <w:tc>
          <w:tcPr>
            <w:tcW w:w="1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DD262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CE952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8E2B88" w:rsidRPr="00942BD9" w14:paraId="69F50CB2" w14:textId="77777777" w:rsidTr="00B544E5">
        <w:tc>
          <w:tcPr>
            <w:tcW w:w="1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0C5AC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1.2. Forma studiów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C2005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Studia stacjonarne</w:t>
            </w:r>
          </w:p>
        </w:tc>
      </w:tr>
      <w:tr w:rsidR="008E2B88" w:rsidRPr="00942BD9" w14:paraId="279EA24C" w14:textId="77777777" w:rsidTr="00B544E5">
        <w:tc>
          <w:tcPr>
            <w:tcW w:w="1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5014C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1.3. Poziom studiów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FAB61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Studia I</w:t>
            </w:r>
            <w:r w:rsidR="00834C1E" w:rsidRPr="00942BD9">
              <w:rPr>
                <w:rFonts w:ascii="Garamond" w:hAnsi="Garamond" w:cstheme="minorHAnsi"/>
                <w:sz w:val="18"/>
                <w:szCs w:val="18"/>
              </w:rPr>
              <w:t>I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stopnia</w:t>
            </w:r>
          </w:p>
        </w:tc>
      </w:tr>
      <w:tr w:rsidR="008E2B88" w:rsidRPr="00942BD9" w14:paraId="22901D2F" w14:textId="77777777" w:rsidTr="00B544E5">
        <w:tc>
          <w:tcPr>
            <w:tcW w:w="1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51355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1.4. Profil studiów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34F90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Ogólnoakademicki</w:t>
            </w:r>
            <w:proofErr w:type="spellEnd"/>
          </w:p>
        </w:tc>
      </w:tr>
      <w:tr w:rsidR="00C2551A" w:rsidRPr="00942BD9" w14:paraId="153CBE9E" w14:textId="77777777" w:rsidTr="00B544E5">
        <w:trPr>
          <w:trHeight w:val="231"/>
        </w:trPr>
        <w:tc>
          <w:tcPr>
            <w:tcW w:w="1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C4DB3" w14:textId="77777777" w:rsidR="00C2551A" w:rsidRPr="00942BD9" w:rsidRDefault="00C2551A" w:rsidP="00C2551A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1.5. Osoba przygotowująca kartę przedmiotu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D734B" w14:textId="13F40F86" w:rsidR="00C2551A" w:rsidRPr="00942BD9" w:rsidRDefault="00C2551A" w:rsidP="00C2551A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prof. dr hab. Jerzy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Mądrawski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/ dr Wojciech Lipiński / dr hab. prof. UJK Karol Gołębiowski / mgr M</w:t>
            </w:r>
            <w:r w:rsidR="00AE4399" w:rsidRPr="00942BD9">
              <w:rPr>
                <w:rFonts w:ascii="Garamond" w:hAnsi="Garamond" w:cstheme="minorHAnsi"/>
                <w:sz w:val="18"/>
                <w:szCs w:val="18"/>
              </w:rPr>
              <w:t>arek Burda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/ mgr Michał Trzebiński / dr Mateusz Strzelecki / mgr Grzegorz Maliniak</w:t>
            </w:r>
            <w:r w:rsidR="00B41545">
              <w:rPr>
                <w:rFonts w:ascii="Garamond" w:hAnsi="Garamond" w:cstheme="minorHAnsi"/>
                <w:sz w:val="18"/>
                <w:szCs w:val="18"/>
              </w:rPr>
              <w:t xml:space="preserve"> / dr hab. Andrzej Ślązak, prof. </w:t>
            </w:r>
          </w:p>
        </w:tc>
      </w:tr>
      <w:tr w:rsidR="00C2551A" w:rsidRPr="00B41545" w14:paraId="78CD2CDD" w14:textId="77777777" w:rsidTr="00B544E5">
        <w:tc>
          <w:tcPr>
            <w:tcW w:w="1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979FB" w14:textId="77777777" w:rsidR="00C2551A" w:rsidRPr="00942BD9" w:rsidRDefault="00C2551A" w:rsidP="00C2551A">
            <w:pPr>
              <w:snapToGrid w:val="0"/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97012" w14:textId="2D8EBA9D" w:rsidR="00C2551A" w:rsidRPr="00B41545" w:rsidRDefault="00000000" w:rsidP="00C2551A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hyperlink r:id="rId7" w:history="1">
              <w:r w:rsidR="00C2551A" w:rsidRPr="00B41545">
                <w:rPr>
                  <w:rStyle w:val="Hipercze"/>
                  <w:rFonts w:ascii="Garamond" w:hAnsi="Garamond" w:cstheme="minorHAnsi"/>
                  <w:color w:val="auto"/>
                  <w:sz w:val="18"/>
                  <w:szCs w:val="18"/>
                  <w:u w:val="none"/>
                </w:rPr>
                <w:t>jerzy.madrawski@ujk.edu.pl</w:t>
              </w:r>
            </w:hyperlink>
            <w:r w:rsidR="00C2551A" w:rsidRPr="00B41545">
              <w:rPr>
                <w:rFonts w:ascii="Garamond" w:hAnsi="Garamond" w:cstheme="minorHAnsi"/>
                <w:sz w:val="18"/>
                <w:szCs w:val="18"/>
              </w:rPr>
              <w:t xml:space="preserve"> / </w:t>
            </w:r>
            <w:hyperlink r:id="rId8" w:history="1">
              <w:r w:rsidR="00C2551A" w:rsidRPr="00B41545">
                <w:rPr>
                  <w:rStyle w:val="Hipercze"/>
                  <w:rFonts w:ascii="Garamond" w:hAnsi="Garamond" w:cstheme="minorHAnsi"/>
                  <w:color w:val="auto"/>
                  <w:sz w:val="18"/>
                  <w:szCs w:val="18"/>
                  <w:u w:val="none"/>
                </w:rPr>
                <w:t>wlipinski@ujk.edu.pl</w:t>
              </w:r>
            </w:hyperlink>
            <w:r w:rsidR="00C2551A" w:rsidRPr="00B41545">
              <w:rPr>
                <w:rFonts w:ascii="Garamond" w:hAnsi="Garamond" w:cstheme="minorHAnsi"/>
                <w:sz w:val="18"/>
                <w:szCs w:val="18"/>
              </w:rPr>
              <w:t xml:space="preserve"> / </w:t>
            </w:r>
            <w:hyperlink r:id="rId9" w:history="1">
              <w:r w:rsidR="00C2551A" w:rsidRPr="00B41545">
                <w:rPr>
                  <w:rStyle w:val="Hipercze"/>
                  <w:rFonts w:ascii="Garamond" w:hAnsi="Garamond" w:cstheme="minorHAnsi"/>
                  <w:color w:val="auto"/>
                  <w:sz w:val="18"/>
                  <w:szCs w:val="18"/>
                  <w:u w:val="none"/>
                </w:rPr>
                <w:t>micsax@o2.pl</w:t>
              </w:r>
            </w:hyperlink>
            <w:r w:rsidR="00C2551A" w:rsidRPr="00B41545">
              <w:rPr>
                <w:rFonts w:ascii="Garamond" w:hAnsi="Garamond" w:cstheme="minorHAnsi"/>
                <w:sz w:val="18"/>
                <w:szCs w:val="18"/>
              </w:rPr>
              <w:t xml:space="preserve"> / </w:t>
            </w:r>
            <w:hyperlink r:id="rId10" w:history="1">
              <w:r w:rsidR="00C2551A" w:rsidRPr="00B41545">
                <w:rPr>
                  <w:rStyle w:val="Hipercze"/>
                  <w:rFonts w:ascii="Garamond" w:hAnsi="Garamond" w:cstheme="minorHAnsi"/>
                  <w:color w:val="auto"/>
                  <w:sz w:val="18"/>
                  <w:szCs w:val="18"/>
                  <w:u w:val="none"/>
                </w:rPr>
                <w:t>mateusz.strzelecki@ujk.edu.pl</w:t>
              </w:r>
            </w:hyperlink>
            <w:r w:rsidR="00C2551A" w:rsidRPr="00B41545">
              <w:rPr>
                <w:rStyle w:val="3oh-"/>
                <w:rFonts w:ascii="Garamond" w:hAnsi="Garamond" w:cstheme="minorHAnsi"/>
                <w:sz w:val="18"/>
                <w:szCs w:val="18"/>
              </w:rPr>
              <w:t xml:space="preserve"> / </w:t>
            </w:r>
            <w:hyperlink r:id="rId11" w:history="1">
              <w:r w:rsidR="003B2ACA" w:rsidRPr="00B41545">
                <w:rPr>
                  <w:rStyle w:val="Hipercze"/>
                  <w:rFonts w:ascii="Garamond" w:hAnsi="Garamond" w:cstheme="minorHAnsi"/>
                  <w:sz w:val="18"/>
                  <w:szCs w:val="18"/>
                </w:rPr>
                <w:t>/grzegorzmaliniak@op.pl</w:t>
              </w:r>
            </w:hyperlink>
            <w:r w:rsidR="003B2ACA" w:rsidRPr="00B41545">
              <w:rPr>
                <w:rFonts w:ascii="Garamond" w:hAnsi="Garamond" w:cstheme="minorHAnsi"/>
                <w:sz w:val="18"/>
                <w:szCs w:val="18"/>
              </w:rPr>
              <w:t xml:space="preserve"> / </w:t>
            </w:r>
            <w:r w:rsidR="003B2ACA" w:rsidRPr="00B41545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/ </w:t>
            </w:r>
            <w:hyperlink r:id="rId12" w:history="1">
              <w:r w:rsidR="003B2ACA" w:rsidRPr="00B41545">
                <w:rPr>
                  <w:rStyle w:val="Hipercze"/>
                  <w:rFonts w:ascii="Garamond" w:hAnsi="Garamond" w:cs="Calibri"/>
                  <w:color w:val="000000"/>
                  <w:sz w:val="18"/>
                  <w:szCs w:val="18"/>
                </w:rPr>
                <w:t>micsax@o2.pl</w:t>
              </w:r>
            </w:hyperlink>
            <w:r w:rsidR="003B2ACA" w:rsidRPr="00B41545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="00B41545" w:rsidRPr="00B41545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/ </w:t>
            </w:r>
            <w:r w:rsidR="00B41545">
              <w:rPr>
                <w:rFonts w:ascii="Garamond" w:hAnsi="Garamond" w:cs="Calibri"/>
                <w:color w:val="000000"/>
                <w:sz w:val="18"/>
                <w:szCs w:val="18"/>
              </w:rPr>
              <w:t>andrzej.slazak@ujk.edu.pl</w:t>
            </w:r>
          </w:p>
        </w:tc>
      </w:tr>
    </w:tbl>
    <w:p w14:paraId="723F21AE" w14:textId="77777777" w:rsidR="00667394" w:rsidRPr="00B41545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p w14:paraId="7AFBF2BD" w14:textId="77777777" w:rsidR="00667394" w:rsidRPr="00942BD9" w:rsidRDefault="00667394" w:rsidP="001D7E97">
      <w:pPr>
        <w:numPr>
          <w:ilvl w:val="0"/>
          <w:numId w:val="6"/>
        </w:numPr>
        <w:jc w:val="both"/>
        <w:rPr>
          <w:rFonts w:ascii="Garamond" w:hAnsi="Garamond" w:cstheme="minorHAnsi"/>
          <w:b/>
          <w:sz w:val="18"/>
          <w:szCs w:val="18"/>
        </w:rPr>
      </w:pPr>
      <w:r w:rsidRPr="00942BD9">
        <w:rPr>
          <w:rFonts w:ascii="Garamond" w:hAnsi="Garamond" w:cstheme="minorHAnsi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46"/>
        <w:gridCol w:w="6240"/>
      </w:tblGrid>
      <w:tr w:rsidR="008E2B88" w:rsidRPr="00942BD9" w14:paraId="7D879722" w14:textId="77777777" w:rsidTr="0070436E"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C3778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3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C558" w14:textId="77777777" w:rsidR="00667394" w:rsidRPr="00942BD9" w:rsidRDefault="009A7601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olski</w:t>
            </w:r>
          </w:p>
        </w:tc>
      </w:tr>
      <w:tr w:rsidR="008E2B88" w:rsidRPr="00942BD9" w14:paraId="65C97F94" w14:textId="77777777" w:rsidTr="0070436E"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DEF35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3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EA7D5" w14:textId="77777777" w:rsidR="00667394" w:rsidRPr="00942BD9" w:rsidRDefault="009619F5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Umiejętność gry na danym instrumencie w stopniu podstawowym</w:t>
            </w:r>
          </w:p>
        </w:tc>
      </w:tr>
    </w:tbl>
    <w:p w14:paraId="7E302B80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p w14:paraId="1901CC6E" w14:textId="77777777" w:rsidR="00667394" w:rsidRPr="00942BD9" w:rsidRDefault="00667394" w:rsidP="001D7E97">
      <w:pPr>
        <w:numPr>
          <w:ilvl w:val="0"/>
          <w:numId w:val="6"/>
        </w:numPr>
        <w:jc w:val="both"/>
        <w:rPr>
          <w:rFonts w:ascii="Garamond" w:hAnsi="Garamond" w:cstheme="minorHAnsi"/>
          <w:b/>
          <w:sz w:val="18"/>
          <w:szCs w:val="18"/>
        </w:rPr>
      </w:pPr>
      <w:r w:rsidRPr="00942BD9">
        <w:rPr>
          <w:rFonts w:ascii="Garamond" w:hAnsi="Garamond" w:cstheme="minorHAnsi"/>
          <w:b/>
          <w:sz w:val="18"/>
          <w:szCs w:val="18"/>
        </w:rPr>
        <w:t>SZCZEGÓŁOWA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20"/>
        <w:gridCol w:w="6966"/>
      </w:tblGrid>
      <w:tr w:rsidR="00843E4F" w:rsidRPr="00942BD9" w14:paraId="5D7F9787" w14:textId="77777777" w:rsidTr="00E7716E"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91770" w14:textId="77777777" w:rsidR="00843E4F" w:rsidRPr="00942BD9" w:rsidRDefault="00843E4F" w:rsidP="00E7716E">
            <w:pPr>
              <w:numPr>
                <w:ilvl w:val="1"/>
                <w:numId w:val="6"/>
              </w:num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50F0F" w14:textId="77777777" w:rsidR="00843E4F" w:rsidRPr="00942BD9" w:rsidRDefault="00843E4F" w:rsidP="00E7716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Ćwiczenia</w:t>
            </w:r>
          </w:p>
        </w:tc>
      </w:tr>
      <w:tr w:rsidR="00843E4F" w:rsidRPr="00942BD9" w14:paraId="56F9C776" w14:textId="77777777" w:rsidTr="00E7716E"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4F129" w14:textId="77777777" w:rsidR="00843E4F" w:rsidRPr="00942BD9" w:rsidRDefault="00843E4F" w:rsidP="00E7716E">
            <w:pPr>
              <w:numPr>
                <w:ilvl w:val="1"/>
                <w:numId w:val="6"/>
              </w:numPr>
              <w:snapToGrid w:val="0"/>
              <w:ind w:left="426" w:hanging="426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46094" w14:textId="77777777" w:rsidR="00843E4F" w:rsidRPr="00942BD9" w:rsidRDefault="00843E4F" w:rsidP="00E7716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Zajęcia tradycyjne w pomieszczeniach dydaktycznych UJK</w:t>
            </w:r>
          </w:p>
        </w:tc>
      </w:tr>
      <w:tr w:rsidR="00843E4F" w:rsidRPr="00942BD9" w14:paraId="264F6F13" w14:textId="77777777" w:rsidTr="00E7716E"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5E577" w14:textId="77777777" w:rsidR="00843E4F" w:rsidRPr="00942BD9" w:rsidRDefault="00843E4F" w:rsidP="00E7716E">
            <w:pPr>
              <w:numPr>
                <w:ilvl w:val="1"/>
                <w:numId w:val="6"/>
              </w:numPr>
              <w:snapToGrid w:val="0"/>
              <w:ind w:left="426" w:hanging="426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0D9C7" w14:textId="77777777" w:rsidR="00843E4F" w:rsidRPr="00942BD9" w:rsidRDefault="00843E4F" w:rsidP="00E7716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Zaliczenie z oceną (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sem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>. 1-4), egzamin (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sem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>. 4)</w:t>
            </w:r>
          </w:p>
        </w:tc>
      </w:tr>
      <w:tr w:rsidR="00843E4F" w:rsidRPr="00942BD9" w14:paraId="0C06A988" w14:textId="77777777" w:rsidTr="00E7716E"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50631" w14:textId="77777777" w:rsidR="00843E4F" w:rsidRPr="00942BD9" w:rsidRDefault="00843E4F" w:rsidP="00E7716E">
            <w:pPr>
              <w:numPr>
                <w:ilvl w:val="1"/>
                <w:numId w:val="6"/>
              </w:numPr>
              <w:snapToGrid w:val="0"/>
              <w:ind w:left="426" w:hanging="426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B5AEB" w14:textId="77777777" w:rsidR="00843E4F" w:rsidRPr="00942BD9" w:rsidRDefault="00843E4F" w:rsidP="00E7716E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Metody podające: instruktaż, objaśnienie, opis.</w:t>
            </w:r>
          </w:p>
          <w:p w14:paraId="1ECBD066" w14:textId="77777777" w:rsidR="00843E4F" w:rsidRPr="00942BD9" w:rsidRDefault="00843E4F" w:rsidP="00E7716E">
            <w:pPr>
              <w:tabs>
                <w:tab w:val="left" w:pos="2810"/>
              </w:tabs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Metody praktyczne: pokaz z opisem, pokaz z objaśnieniem, pokaz z instruktażem.</w:t>
            </w:r>
          </w:p>
        </w:tc>
      </w:tr>
      <w:tr w:rsidR="00843E4F" w:rsidRPr="00942BD9" w14:paraId="52A35F57" w14:textId="77777777" w:rsidTr="00E7716E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27D07" w14:textId="77777777" w:rsidR="00843E4F" w:rsidRPr="00942BD9" w:rsidRDefault="00843E4F" w:rsidP="00E7716E">
            <w:pPr>
              <w:snapToGri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Wykaz literatury: </w:t>
            </w:r>
          </w:p>
        </w:tc>
      </w:tr>
      <w:tr w:rsidR="00843E4F" w:rsidRPr="00942BD9" w14:paraId="3491E59B" w14:textId="77777777" w:rsidTr="00E7716E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A390C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Wybór literatury (wybór zależnie od przygotowania muzycznego i postępów w nauce):</w:t>
            </w:r>
          </w:p>
          <w:p w14:paraId="087B4386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7BDA2E10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AKORDEON: </w:t>
            </w:r>
          </w:p>
          <w:p w14:paraId="7C261977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1. Ćwiczenia techniczne doskonalące warsztat instrumentalny:</w:t>
            </w:r>
          </w:p>
          <w:p w14:paraId="5CABDB98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iCs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J. Pichura –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Wprawki, 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[w:] </w:t>
            </w:r>
            <w:r w:rsidRPr="00942BD9">
              <w:rPr>
                <w:rFonts w:ascii="Garamond" w:hAnsi="Garamond" w:cstheme="minorHAnsi"/>
                <w:iCs/>
                <w:color w:val="000000" w:themeColor="text1"/>
                <w:sz w:val="18"/>
                <w:szCs w:val="18"/>
                <w:lang w:eastAsia="pl-PL"/>
              </w:rPr>
              <w:t>Fonola, W-</w:t>
            </w:r>
            <w:proofErr w:type="spellStart"/>
            <w:r w:rsidRPr="00942BD9">
              <w:rPr>
                <w:rFonts w:ascii="Garamond" w:hAnsi="Garamond" w:cstheme="minorHAnsi"/>
                <w:iCs/>
                <w:color w:val="000000" w:themeColor="text1"/>
                <w:sz w:val="18"/>
                <w:szCs w:val="18"/>
                <w:lang w:eastAsia="pl-PL"/>
              </w:rPr>
              <w:t>wa</w:t>
            </w:r>
            <w:proofErr w:type="spellEnd"/>
            <w:r w:rsidRPr="00942BD9">
              <w:rPr>
                <w:rFonts w:ascii="Garamond" w:hAnsi="Garamond" w:cstheme="minorHAnsi"/>
                <w:iCs/>
                <w:color w:val="000000" w:themeColor="text1"/>
                <w:sz w:val="18"/>
                <w:szCs w:val="18"/>
                <w:lang w:eastAsia="pl-PL"/>
              </w:rPr>
              <w:t xml:space="preserve"> 1992</w:t>
            </w:r>
          </w:p>
          <w:p w14:paraId="48144FAD" w14:textId="6991C5ED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K. Olczak –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III Etiudy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, [w] Jerzy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Mądrawski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-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Utwory pedagogiczne i koncertowe na akordeon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; Akademia Świętokrzyska, Kielce 20</w:t>
            </w:r>
            <w:r w:rsidR="005340ED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01</w:t>
            </w:r>
          </w:p>
          <w:p w14:paraId="4E418A8C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M.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Hłond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–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Pogodne etiudy na akordeon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, opr. J. Pichura, zeszyt II i III; [w:] Akademia im. J. Długosza, Częstochowa 2006</w:t>
            </w:r>
          </w:p>
          <w:p w14:paraId="436CE983" w14:textId="5EDE2B72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G. Borsuk –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Etiudy folklorystyczne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, [w:] Astra 200</w:t>
            </w:r>
            <w:r w:rsidR="005340ED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6</w:t>
            </w:r>
          </w:p>
          <w:p w14:paraId="44471976" w14:textId="77777777" w:rsidR="007B14CD" w:rsidRPr="00942BD9" w:rsidRDefault="007B14CD" w:rsidP="007B14CD">
            <w:pPr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Gąsior J.– Etiudy na akordeon guzikowy i klawiszowy, [w:]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Absonic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2000</w:t>
            </w:r>
          </w:p>
          <w:p w14:paraId="76A899A8" w14:textId="77777777" w:rsidR="007B14CD" w:rsidRPr="00942BD9" w:rsidRDefault="007B14CD" w:rsidP="007B14CD">
            <w:pPr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  <w:p w14:paraId="3D1BC169" w14:textId="77777777" w:rsidR="007B14CD" w:rsidRPr="00942BD9" w:rsidRDefault="007B14CD" w:rsidP="007B14CD">
            <w:pPr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Etiudy do wyboru – w zależności od zaawansowania i zainteresowań muzycznych studentów.</w:t>
            </w:r>
          </w:p>
          <w:p w14:paraId="6CD7AAE4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28C3CD30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2. Zbiory kompozycji na akordeon</w:t>
            </w:r>
          </w:p>
          <w:p w14:paraId="7AA3748A" w14:textId="2A4F3281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J.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Mądrawski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–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Utwory pedagogiczne na akordeon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[w:] GIS, Świnoujście 201</w:t>
            </w:r>
            <w:r w:rsidR="005340ED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6</w:t>
            </w:r>
          </w:p>
          <w:p w14:paraId="6BBAC49F" w14:textId="58B288DE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Jerzy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Mądrawski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-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Utwory pedagogiczne i koncertowe na akordeon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; [w:] Akademia Świętokrzyska, Kielce 200</w:t>
            </w:r>
            <w:r w:rsidR="00AA0A85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1</w:t>
            </w:r>
          </w:p>
          <w:p w14:paraId="7715F694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20A17E7C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3. Utwory polifoniczne:</w:t>
            </w:r>
          </w:p>
          <w:p w14:paraId="6E7E121E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E. Rosińska –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Łatwe utwory dawnych mistrzów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, manuskrypt</w:t>
            </w:r>
          </w:p>
          <w:p w14:paraId="7589F624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J.S. Bach – Małe preludia na fortepian w opr. na akordeon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[w:] PWM,</w:t>
            </w:r>
          </w:p>
          <w:p w14:paraId="48B4BCD6" w14:textId="77777777" w:rsidR="007B14CD" w:rsidRPr="00942BD9" w:rsidRDefault="007B14CD" w:rsidP="007B14CD">
            <w:pPr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oraz inne utwory (do wyboru), w zależności od zaawansowania i zainteresowań muzycznych studentów.</w:t>
            </w:r>
          </w:p>
          <w:p w14:paraId="58BD3E06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6F0155AD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4. Utwory cykliczne:</w:t>
            </w:r>
          </w:p>
          <w:p w14:paraId="2140C476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K.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Naklicki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– III Sonatiny, [w:] Pracownia Muzyczna GIS, Świnoujście 2005</w:t>
            </w:r>
          </w:p>
          <w:p w14:paraId="4CBDAB06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B. K. Przybylski –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Pory roku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, [w:] PWM, Kraków 1980</w:t>
            </w:r>
          </w:p>
          <w:p w14:paraId="2356DBF3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Anonim –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Tańce polskie z XVII w.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, opr. B. Dowlasz, [w:] Poradnik Muzyczny nr 9, Łódź 1985</w:t>
            </w:r>
          </w:p>
          <w:p w14:paraId="5640B9CA" w14:textId="0A37C803" w:rsidR="007B14CD" w:rsidRPr="00942BD9" w:rsidRDefault="007B14CD" w:rsidP="007B14CD">
            <w:pPr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Gąsior J.– Suita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polacca</w:t>
            </w:r>
            <w:proofErr w:type="spellEnd"/>
            <w:r w:rsidR="00387001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: cztery tańce polskie w opracowaniu na akordeon 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[w:]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A</w:t>
            </w:r>
            <w:r w:rsidR="00387001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bsonic</w:t>
            </w:r>
            <w:proofErr w:type="spellEnd"/>
            <w:r w:rsidR="00E5461B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, Radwanice/k. Wrocławia</w:t>
            </w:r>
            <w:r w:rsidR="00024E61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20</w:t>
            </w:r>
            <w:r w:rsidR="00387001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18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, </w:t>
            </w:r>
          </w:p>
          <w:p w14:paraId="0C246349" w14:textId="77777777" w:rsidR="007B14CD" w:rsidRPr="00942BD9" w:rsidRDefault="007B14CD" w:rsidP="007B14CD">
            <w:pPr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J.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Mądrawski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– Suita nr 2 [w:] 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Pracownia Muzyczna GIS, Świnoujście 2019,</w:t>
            </w:r>
          </w:p>
          <w:p w14:paraId="6B01A662" w14:textId="77777777" w:rsidR="007B14CD" w:rsidRPr="00942BD9" w:rsidRDefault="007B14CD" w:rsidP="007B14CD">
            <w:pPr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oraz inne utwory (do wyboru), w zależności od zaawansowania i zainteresowań muzycznych studentów.</w:t>
            </w:r>
          </w:p>
          <w:p w14:paraId="3958E6A7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</w:pPr>
          </w:p>
          <w:p w14:paraId="22956179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5. Utwory dowolne:</w:t>
            </w:r>
          </w:p>
          <w:p w14:paraId="57C91966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A.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Grothe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–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Spiller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Trekkspill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, cz. 2, [w:]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Norsk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Musicforlag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A/S – Oslo 1978</w:t>
            </w:r>
          </w:p>
          <w:p w14:paraId="58E051F8" w14:textId="77777777" w:rsidR="007B14CD" w:rsidRPr="00942BD9" w:rsidRDefault="007B14CD" w:rsidP="007B14CD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A. </w:t>
            </w:r>
            <w:proofErr w:type="spellStart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Piazzolla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 – </w:t>
            </w:r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20 Tang 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 xml:space="preserve">[w:] </w:t>
            </w:r>
            <w:proofErr w:type="spellStart"/>
            <w:r w:rsidRPr="00942BD9">
              <w:rPr>
                <w:rFonts w:ascii="Garamond" w:hAnsi="Garamond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Izdatielstwo</w:t>
            </w:r>
            <w:proofErr w:type="spellEnd"/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, „Kompozytor”, S. Petersburg</w:t>
            </w:r>
          </w:p>
          <w:p w14:paraId="30B570DC" w14:textId="77777777" w:rsidR="007B14CD" w:rsidRPr="00942BD9" w:rsidRDefault="007B14CD" w:rsidP="007B14CD">
            <w:pPr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  <w:lang w:eastAsia="pl-PL"/>
              </w:rPr>
              <w:t>oraz inne utwory (do wyboru), w zależności od zaawansowania i zainteresowań muzycznych studentów.</w:t>
            </w:r>
          </w:p>
          <w:p w14:paraId="4E01C290" w14:textId="77777777" w:rsidR="00843E4F" w:rsidRPr="00942BD9" w:rsidRDefault="00843E4F" w:rsidP="007B14CD">
            <w:pPr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</w:tc>
      </w:tr>
      <w:tr w:rsidR="00843E4F" w:rsidRPr="00942BD9" w14:paraId="5C8DCAAA" w14:textId="77777777" w:rsidTr="00E7716E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2363C" w14:textId="77777777" w:rsidR="00843E4F" w:rsidRPr="00942BD9" w:rsidRDefault="00843E4F" w:rsidP="00E7716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>SKRZYPCE:</w:t>
            </w:r>
          </w:p>
          <w:p w14:paraId="0CDF524B" w14:textId="77777777" w:rsidR="00942BD9" w:rsidRPr="00942BD9" w:rsidRDefault="00942BD9" w:rsidP="00942BD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42BD9">
              <w:rPr>
                <w:rFonts w:ascii="Garamond" w:hAnsi="Garamond"/>
                <w:b/>
                <w:sz w:val="18"/>
                <w:szCs w:val="18"/>
              </w:rPr>
              <w:t>Literatura podstawowa:</w:t>
            </w:r>
          </w:p>
          <w:p w14:paraId="6E64D086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b/>
                <w:sz w:val="18"/>
                <w:szCs w:val="18"/>
              </w:rPr>
              <w:t>1</w:t>
            </w:r>
            <w:r w:rsidRPr="00942BD9">
              <w:rPr>
                <w:rFonts w:ascii="Garamond" w:hAnsi="Garamond"/>
                <w:sz w:val="18"/>
                <w:szCs w:val="18"/>
              </w:rPr>
              <w:t xml:space="preserve">. </w:t>
            </w:r>
            <w:r w:rsidRPr="00942BD9">
              <w:rPr>
                <w:rFonts w:ascii="Garamond" w:hAnsi="Garamond"/>
                <w:b/>
                <w:sz w:val="18"/>
                <w:szCs w:val="18"/>
              </w:rPr>
              <w:t>Ćwiczenia techniczne doskonalące warsztat instrumentalny:</w:t>
            </w:r>
          </w:p>
          <w:p w14:paraId="2CA0973F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E. Umińska,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Studium gam i pasaży, </w:t>
            </w:r>
            <w:r w:rsidRPr="00942BD9">
              <w:rPr>
                <w:rFonts w:ascii="Garamond" w:hAnsi="Garamond"/>
                <w:sz w:val="18"/>
                <w:szCs w:val="18"/>
              </w:rPr>
              <w:t>PWM, Kraków, 2013</w:t>
            </w:r>
          </w:p>
          <w:p w14:paraId="27D71B63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Z.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Jahnke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Studium gam na skrzypce, </w:t>
            </w:r>
            <w:r w:rsidRPr="00942BD9">
              <w:rPr>
                <w:rFonts w:ascii="Garamond" w:hAnsi="Garamond"/>
                <w:sz w:val="18"/>
                <w:szCs w:val="18"/>
              </w:rPr>
              <w:t>PWM, Kraków, 1964</w:t>
            </w:r>
          </w:p>
          <w:p w14:paraId="02427418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H.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Schradieck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Ćwiczenia palcowe w siedmiu pozycjach, </w:t>
            </w:r>
            <w:r w:rsidRPr="00942BD9">
              <w:rPr>
                <w:rFonts w:ascii="Garamond" w:hAnsi="Garamond"/>
                <w:sz w:val="18"/>
                <w:szCs w:val="18"/>
              </w:rPr>
              <w:t>PWM, Kraków, 2003</w:t>
            </w:r>
          </w:p>
          <w:p w14:paraId="4A6C6900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O.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Sevcik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40 wariacji op. 3 na skrzypce, </w:t>
            </w:r>
            <w:r w:rsidRPr="00942BD9">
              <w:rPr>
                <w:rFonts w:ascii="Garamond" w:hAnsi="Garamond"/>
                <w:sz w:val="18"/>
                <w:szCs w:val="18"/>
              </w:rPr>
              <w:t>PWM, Kraków, 1971</w:t>
            </w:r>
          </w:p>
          <w:p w14:paraId="3C050C41" w14:textId="77777777" w:rsidR="00942BD9" w:rsidRPr="00942BD9" w:rsidRDefault="00942BD9" w:rsidP="00942BD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42BD9">
              <w:rPr>
                <w:rFonts w:ascii="Garamond" w:hAnsi="Garamond"/>
                <w:b/>
                <w:sz w:val="18"/>
                <w:szCs w:val="18"/>
              </w:rPr>
              <w:t>2.Etiudy i Kaprysy</w:t>
            </w:r>
          </w:p>
          <w:p w14:paraId="28B3EFA2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J.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Dont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>Etiudy i Kaprysy op. 35,</w:t>
            </w:r>
            <w:r w:rsidRPr="00942BD9">
              <w:rPr>
                <w:rFonts w:ascii="Garamond" w:hAnsi="Garamond"/>
                <w:sz w:val="18"/>
                <w:szCs w:val="18"/>
              </w:rPr>
              <w:t xml:space="preserve"> PWM, Kraków, 1970</w:t>
            </w:r>
          </w:p>
          <w:p w14:paraId="19FCE169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lastRenderedPageBreak/>
              <w:t xml:space="preserve">Ch.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Dancla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Etiudy op. 73, </w:t>
            </w:r>
            <w:r w:rsidRPr="00942BD9">
              <w:rPr>
                <w:rFonts w:ascii="Garamond" w:hAnsi="Garamond"/>
                <w:sz w:val="18"/>
                <w:szCs w:val="18"/>
              </w:rPr>
              <w:t>PWM, Kraków, 1971</w:t>
            </w:r>
          </w:p>
          <w:p w14:paraId="15603E88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>R. Kreutzer,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 42 Etiudy, </w:t>
            </w:r>
            <w:r w:rsidRPr="00942BD9">
              <w:rPr>
                <w:rFonts w:ascii="Garamond" w:hAnsi="Garamond"/>
                <w:sz w:val="18"/>
                <w:szCs w:val="18"/>
              </w:rPr>
              <w:t>PWM, Kraków, 1969</w:t>
            </w:r>
          </w:p>
          <w:p w14:paraId="284BA287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F.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Fiorillo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36 Etiud na </w:t>
            </w:r>
            <w:proofErr w:type="gramStart"/>
            <w:r w:rsidRPr="00942BD9">
              <w:rPr>
                <w:rFonts w:ascii="Garamond" w:hAnsi="Garamond"/>
                <w:i/>
                <w:sz w:val="18"/>
                <w:szCs w:val="18"/>
              </w:rPr>
              <w:t>skrzypce</w:t>
            </w:r>
            <w:r w:rsidRPr="00942BD9">
              <w:rPr>
                <w:rFonts w:ascii="Garamond" w:hAnsi="Garamond"/>
                <w:sz w:val="18"/>
                <w:szCs w:val="18"/>
              </w:rPr>
              <w:t>,,</w:t>
            </w:r>
            <w:proofErr w:type="gramEnd"/>
            <w:r w:rsidRPr="00942BD9">
              <w:rPr>
                <w:rFonts w:ascii="Garamond" w:hAnsi="Garamond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Budapest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 xml:space="preserve"> 1967</w:t>
            </w:r>
          </w:p>
          <w:p w14:paraId="78A6D494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>N. Paganini,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 24 Kaprysy op. 1, </w:t>
            </w:r>
            <w:r w:rsidRPr="00942BD9">
              <w:rPr>
                <w:rFonts w:ascii="Garamond" w:hAnsi="Garamond"/>
                <w:sz w:val="18"/>
                <w:szCs w:val="18"/>
              </w:rPr>
              <w:t xml:space="preserve">PWM, Kraków, 1965 </w:t>
            </w:r>
          </w:p>
          <w:p w14:paraId="3336332B" w14:textId="77777777" w:rsidR="00942BD9" w:rsidRPr="00942BD9" w:rsidRDefault="00942BD9" w:rsidP="00942BD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42BD9">
              <w:rPr>
                <w:rFonts w:ascii="Garamond" w:hAnsi="Garamond"/>
                <w:b/>
                <w:sz w:val="18"/>
                <w:szCs w:val="18"/>
              </w:rPr>
              <w:t xml:space="preserve">3. Utwory dowolne: </w:t>
            </w:r>
          </w:p>
          <w:p w14:paraId="4155C6C6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opr. January F./Bacewicz </w:t>
            </w:r>
            <w:proofErr w:type="gramStart"/>
            <w:r w:rsidRPr="00942BD9">
              <w:rPr>
                <w:rFonts w:ascii="Garamond" w:hAnsi="Garamond"/>
                <w:sz w:val="18"/>
                <w:szCs w:val="18"/>
              </w:rPr>
              <w:t>K.,</w:t>
            </w:r>
            <w:proofErr w:type="gramEnd"/>
            <w:r w:rsidRPr="00942BD9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>I Dawni mistrzowie włoscy</w:t>
            </w:r>
            <w:r w:rsidRPr="00942BD9">
              <w:rPr>
                <w:rFonts w:ascii="Garamond" w:hAnsi="Garamond"/>
                <w:sz w:val="18"/>
                <w:szCs w:val="18"/>
              </w:rPr>
              <w:t xml:space="preserve">, PWM, Kraków, 1962 </w:t>
            </w:r>
          </w:p>
          <w:p w14:paraId="12B75EB8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opr. January F./Bacewicz K.,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>II Dawni mistrzowie francuscy</w:t>
            </w:r>
            <w:r w:rsidRPr="00942BD9">
              <w:rPr>
                <w:rFonts w:ascii="Garamond" w:hAnsi="Garamond"/>
                <w:sz w:val="18"/>
                <w:szCs w:val="18"/>
              </w:rPr>
              <w:t xml:space="preserve">, PWM, Kraków, 1962 </w:t>
            </w:r>
          </w:p>
          <w:p w14:paraId="1FB96295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opr. January F./Bacewicz K.,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>III Dawni mistrzowie niemieccy</w:t>
            </w:r>
            <w:r w:rsidRPr="00942BD9">
              <w:rPr>
                <w:rFonts w:ascii="Garamond" w:hAnsi="Garamond"/>
                <w:sz w:val="18"/>
                <w:szCs w:val="18"/>
              </w:rPr>
              <w:t xml:space="preserve">, PWM, Kraków, 1966 </w:t>
            </w:r>
          </w:p>
          <w:p w14:paraId="2607A846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H. Wieniawski,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Dudziarz, </w:t>
            </w:r>
            <w:r w:rsidRPr="00942BD9">
              <w:rPr>
                <w:rFonts w:ascii="Garamond" w:hAnsi="Garamond"/>
                <w:sz w:val="18"/>
                <w:szCs w:val="18"/>
              </w:rPr>
              <w:t>PWM, Kraków, 1972</w:t>
            </w:r>
          </w:p>
          <w:p w14:paraId="0ECF5D79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H. Wieniawski, </w:t>
            </w:r>
            <w:proofErr w:type="gramStart"/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Kujawiak,  </w:t>
            </w:r>
            <w:r w:rsidRPr="00942BD9">
              <w:rPr>
                <w:rFonts w:ascii="Garamond" w:hAnsi="Garamond"/>
                <w:sz w:val="18"/>
                <w:szCs w:val="18"/>
              </w:rPr>
              <w:t>PWM</w:t>
            </w:r>
            <w:proofErr w:type="gramEnd"/>
            <w:r w:rsidRPr="00942BD9">
              <w:rPr>
                <w:rFonts w:ascii="Garamond" w:hAnsi="Garamond"/>
                <w:sz w:val="18"/>
                <w:szCs w:val="18"/>
              </w:rPr>
              <w:t>, Kraków, 1952</w:t>
            </w:r>
          </w:p>
          <w:p w14:paraId="4441AED8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J. Zarębski, </w:t>
            </w:r>
            <w:r w:rsidRPr="00942BD9">
              <w:rPr>
                <w:rFonts w:ascii="Garamond" w:hAnsi="Garamond"/>
                <w:i/>
                <w:sz w:val="18"/>
                <w:szCs w:val="18"/>
              </w:rPr>
              <w:t xml:space="preserve">Kołysanka op. 22, </w:t>
            </w:r>
            <w:r w:rsidRPr="00942BD9">
              <w:rPr>
                <w:rFonts w:ascii="Garamond" w:hAnsi="Garamond"/>
                <w:sz w:val="18"/>
                <w:szCs w:val="18"/>
              </w:rPr>
              <w:t>PWM, Kraków, 1948</w:t>
            </w:r>
          </w:p>
          <w:p w14:paraId="26DD5DAD" w14:textId="77777777" w:rsidR="00942BD9" w:rsidRPr="00942BD9" w:rsidRDefault="00942BD9" w:rsidP="00942BD9">
            <w:pPr>
              <w:rPr>
                <w:rFonts w:ascii="Garamond" w:hAnsi="Garamond"/>
                <w:sz w:val="18"/>
                <w:szCs w:val="18"/>
              </w:rPr>
            </w:pPr>
          </w:p>
          <w:p w14:paraId="3304DC8D" w14:textId="77777777" w:rsidR="00843E4F" w:rsidRPr="00942BD9" w:rsidRDefault="00843E4F" w:rsidP="00E7716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</w:p>
        </w:tc>
      </w:tr>
      <w:tr w:rsidR="00843E4F" w:rsidRPr="00942BD9" w14:paraId="44CECBCF" w14:textId="77777777" w:rsidTr="00E7716E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4B380" w14:textId="77777777" w:rsidR="00843E4F" w:rsidRPr="00942BD9" w:rsidRDefault="00843E4F" w:rsidP="00E7716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lastRenderedPageBreak/>
              <w:t>ORGANY:</w:t>
            </w:r>
          </w:p>
          <w:p w14:paraId="378703E0" w14:textId="77777777" w:rsidR="00843E4F" w:rsidRPr="00942BD9" w:rsidRDefault="00843E4F" w:rsidP="00E7716E">
            <w:pPr>
              <w:snapToGri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Literatura podstawowa:</w:t>
            </w:r>
          </w:p>
          <w:p w14:paraId="51AC8210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Wybór zależnie od przygotowania muzycznego i postępów w nauce:</w:t>
            </w:r>
          </w:p>
          <w:p w14:paraId="620689E9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J. G.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Vierling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 xml:space="preserve">Die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Orgelschule</w:t>
            </w:r>
            <w:proofErr w:type="spellEnd"/>
          </w:p>
          <w:p w14:paraId="2FE59147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J. Lemmens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Méthode d'orgue</w:t>
            </w:r>
          </w:p>
          <w:p w14:paraId="15031E46" w14:textId="77777777" w:rsidR="00843E4F" w:rsidRPr="00942BD9" w:rsidRDefault="00843E4F" w:rsidP="00E7716E">
            <w:pPr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Surzyński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Szkoła organowa</w:t>
            </w:r>
          </w:p>
          <w:p w14:paraId="33AD0FDD" w14:textId="77777777" w:rsidR="00843E4F" w:rsidRPr="00942BD9" w:rsidRDefault="00843E4F" w:rsidP="00E7716E">
            <w:pPr>
              <w:rPr>
                <w:rFonts w:ascii="Garamond" w:hAnsi="Garamond" w:cstheme="minorHAnsi"/>
                <w:i/>
                <w:sz w:val="18"/>
                <w:szCs w:val="18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</w:rPr>
              <w:t>J.Chwedczuk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 xml:space="preserve">  Zeszyty organowe</w:t>
            </w:r>
          </w:p>
          <w:p w14:paraId="1146601D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F. Peeters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Méthode d'orgue</w:t>
            </w:r>
          </w:p>
          <w:p w14:paraId="53E1EF4F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L. Vierne</w:t>
            </w: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ab/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Méthode d'orgue</w:t>
            </w:r>
          </w:p>
          <w:p w14:paraId="1DA67B13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M. Dupré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Méthode d'orgue</w:t>
            </w:r>
          </w:p>
          <w:p w14:paraId="16CC456C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I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inne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 </w:t>
            </w:r>
          </w:p>
          <w:p w14:paraId="358FF895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</w:p>
          <w:p w14:paraId="6F403661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Antologie/zbiory </w:t>
            </w:r>
          </w:p>
          <w:p w14:paraId="0D7327AB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J. S. Bach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Orgelbüchlein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8 Małych Preludiów i fug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18 Chorałów "Lipskich"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5 Koncertów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na organy wg Vivaldiego i Johanna Ernsta,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Toccaty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Preludia i fugi</w:t>
            </w:r>
          </w:p>
          <w:p w14:paraId="15C58B7D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L.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Boëllmann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l'Heure mystique</w:t>
            </w:r>
          </w:p>
          <w:p w14:paraId="44D20D32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 xml:space="preserve">Dawna Muzyka Polska 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red. </w:t>
            </w: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J.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Grubich</w:t>
            </w:r>
            <w:proofErr w:type="spellEnd"/>
          </w:p>
          <w:p w14:paraId="49511F77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S.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Karg-Elert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 xml:space="preserve">13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preludiów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,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16 Improvisations</w:t>
            </w:r>
          </w:p>
          <w:p w14:paraId="4830EC13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 xml:space="preserve">Les Maitres Contemporaines de l'Orgue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red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. 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>J. Joubert</w:t>
            </w:r>
          </w:p>
          <w:p w14:paraId="17DD788F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Manuałowe utwory dawnych mistrzów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, red. K.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Straube</w:t>
            </w:r>
            <w:proofErr w:type="spellEnd"/>
          </w:p>
          <w:p w14:paraId="2666CFC1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M.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Reger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30 Preludiów chorałowych</w:t>
            </w:r>
          </w:p>
          <w:p w14:paraId="2AABDFE0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Tabulatura Jana z Lublina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(tańce)</w:t>
            </w:r>
          </w:p>
          <w:p w14:paraId="1EB85F28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L. Vierne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24 Pièces en style libre</w:t>
            </w:r>
          </w:p>
          <w:p w14:paraId="22273FA6" w14:textId="77777777" w:rsidR="00843E4F" w:rsidRPr="00942BD9" w:rsidRDefault="00843E4F" w:rsidP="00E7716E">
            <w:pPr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W. Żeleński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24 Preludia na organy bez pedału</w:t>
            </w:r>
          </w:p>
          <w:p w14:paraId="56C18D08" w14:textId="77777777" w:rsidR="00843E4F" w:rsidRPr="00942BD9" w:rsidRDefault="00843E4F" w:rsidP="00E7716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I inne</w:t>
            </w:r>
          </w:p>
          <w:p w14:paraId="5A4C61EB" w14:textId="77777777" w:rsidR="00843E4F" w:rsidRPr="00942BD9" w:rsidRDefault="00843E4F" w:rsidP="00E7716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</w:p>
          <w:p w14:paraId="3F55516F" w14:textId="77777777" w:rsidR="00843E4F" w:rsidRPr="00942BD9" w:rsidRDefault="00843E4F" w:rsidP="00E7716E">
            <w:pPr>
              <w:snapToGrid w:val="0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  <w:t>Literatura uzupełniająca:</w:t>
            </w:r>
          </w:p>
          <w:p w14:paraId="4721D9BA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J. S. Bach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Preludia G-dur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>,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 xml:space="preserve"> a-moll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Fugi g-moll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>,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 xml:space="preserve"> h-moll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>,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 xml:space="preserve"> c-moll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>,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 xml:space="preserve"> D-dur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,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Fantazja G-dur, c-moll</w:t>
            </w:r>
          </w:p>
          <w:p w14:paraId="78AA9C91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L.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Boellmann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 xml:space="preserve">Suita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Gotycka</w:t>
            </w:r>
            <w:proofErr w:type="spellEnd"/>
          </w:p>
          <w:p w14:paraId="44456B60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F.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Borowski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Prélude, Prière, Marche solennelle</w:t>
            </w:r>
          </w:p>
          <w:p w14:paraId="36350FBA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J. Brahms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Preludia chorałowe</w:t>
            </w:r>
          </w:p>
          <w:p w14:paraId="2CA921D9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N.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Bruhns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Orgelwerke</w:t>
            </w:r>
            <w:proofErr w:type="spellEnd"/>
          </w:p>
          <w:p w14:paraId="6F843C0C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D. Buxtehude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 xml:space="preserve">Toccaty, Preludia i fugi, Passacaglia,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Ciacona</w:t>
            </w:r>
            <w:proofErr w:type="spellEnd"/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, Preludia chorałowe</w:t>
            </w:r>
          </w:p>
          <w:p w14:paraId="3F009DBB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en-GB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GB"/>
              </w:rPr>
              <w:t xml:space="preserve">J. Clarke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GB"/>
              </w:rPr>
              <w:t xml:space="preserve">Prince of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GB"/>
              </w:rPr>
              <w:t>Danemark</w:t>
            </w:r>
            <w:proofErr w:type="spellEnd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GB"/>
              </w:rPr>
              <w:t xml:space="preserve"> Suite, Trumpet Tune</w:t>
            </w:r>
          </w:p>
          <w:p w14:paraId="15AFF510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J. Elias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Prelude</w:t>
            </w:r>
            <w:proofErr w:type="spellEnd"/>
          </w:p>
          <w:p w14:paraId="1A593065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C. Franck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 xml:space="preserve">Cantabile,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Prelude</w:t>
            </w:r>
            <w:proofErr w:type="spellEnd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, Fugue et Variation</w:t>
            </w:r>
          </w:p>
          <w:p w14:paraId="6AA25467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en-GB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GB"/>
              </w:rPr>
              <w:t xml:space="preserve">E.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GB"/>
              </w:rPr>
              <w:t>Gigout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GB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GB"/>
              </w:rPr>
              <w:t>Toccata h-moll</w:t>
            </w:r>
          </w:p>
          <w:p w14:paraId="708CD8B8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en-GB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GB"/>
              </w:rPr>
              <w:t>J. Haydn</w:t>
            </w:r>
            <w:r w:rsidRPr="00942BD9">
              <w:rPr>
                <w:rFonts w:ascii="Garamond" w:hAnsi="Garamond" w:cstheme="minorHAnsi"/>
                <w:sz w:val="18"/>
                <w:szCs w:val="18"/>
                <w:lang w:val="en-GB"/>
              </w:rPr>
              <w:tab/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GB"/>
              </w:rPr>
              <w:t>Flöten-Uhr</w:t>
            </w:r>
            <w:proofErr w:type="spellEnd"/>
          </w:p>
          <w:p w14:paraId="6662FADC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en-GB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GB"/>
              </w:rPr>
              <w:t xml:space="preserve">J. James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GB"/>
              </w:rPr>
              <w:t>2 Trumpet Voluntaries, Organ Voluntaries</w:t>
            </w:r>
          </w:p>
          <w:p w14:paraId="7E3EB909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L. A. J. Lefébure-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>Wély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Sortie, Marche, Marche solennelle, Offertoire</w:t>
            </w:r>
          </w:p>
          <w:p w14:paraId="474D9CC8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F. Liszt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Consolation, Ave Maris Stella</w:t>
            </w:r>
          </w:p>
          <w:p w14:paraId="07849115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F. Mendelssohn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Sonaty</w:t>
            </w:r>
            <w:proofErr w:type="spellEnd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 xml:space="preserve"> na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organy</w:t>
            </w:r>
            <w:proofErr w:type="spellEnd"/>
          </w:p>
          <w:p w14:paraId="03BE7FBD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W. A. Mozart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Ave Verum</w:t>
            </w:r>
          </w:p>
          <w:p w14:paraId="3E373679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J. J. Mouret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Sinfonie</w:t>
            </w:r>
            <w:proofErr w:type="spellEnd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 xml:space="preserve"> de fanfares</w:t>
            </w:r>
          </w:p>
          <w:p w14:paraId="67319E5D" w14:textId="77777777" w:rsidR="00843E4F" w:rsidRPr="00942BD9" w:rsidRDefault="00843E4F" w:rsidP="00E7716E">
            <w:pPr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BE"/>
              </w:rPr>
              <w:t xml:space="preserve">J. Pachelbel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Toccaty</w:t>
            </w:r>
            <w:proofErr w:type="spellEnd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 xml:space="preserve">,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Ciacona</w:t>
            </w:r>
            <w:proofErr w:type="spellEnd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 xml:space="preserve"> d-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fr-BE"/>
              </w:rPr>
              <w:t>moll</w:t>
            </w:r>
            <w:proofErr w:type="spellEnd"/>
          </w:p>
          <w:p w14:paraId="759550E4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M.Reger</w:t>
            </w:r>
            <w:proofErr w:type="spellEnd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US"/>
              </w:rPr>
              <w:t xml:space="preserve"> Toccata d-moll op.59</w:t>
            </w:r>
          </w:p>
          <w:p w14:paraId="7C4D255F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en-GB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GB"/>
              </w:rPr>
              <w:t xml:space="preserve">J. P. Sweelinck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GB"/>
              </w:rPr>
              <w:t>Toccaty</w:t>
            </w:r>
            <w:proofErr w:type="spellEnd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GB"/>
              </w:rPr>
              <w:t>Fantazje</w:t>
            </w:r>
            <w:proofErr w:type="spellEnd"/>
          </w:p>
          <w:p w14:paraId="369FB91B" w14:textId="77777777" w:rsidR="00843E4F" w:rsidRPr="00942BD9" w:rsidRDefault="00843E4F" w:rsidP="00E7716E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A. Vivaldi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  <w:lang w:val="en-US"/>
              </w:rPr>
              <w:t>Largo &amp; Trumpet Tune</w:t>
            </w:r>
          </w:p>
          <w:p w14:paraId="288D0392" w14:textId="77777777" w:rsidR="00843E4F" w:rsidRPr="00942BD9" w:rsidRDefault="00843E4F" w:rsidP="00E7716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Ch. M.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Widor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Toccata</w:t>
            </w:r>
          </w:p>
        </w:tc>
      </w:tr>
      <w:tr w:rsidR="006F51FC" w:rsidRPr="00942BD9" w14:paraId="473AD896" w14:textId="77777777" w:rsidTr="00E7716E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7663C" w14:textId="77777777" w:rsidR="006F51FC" w:rsidRPr="00942BD9" w:rsidRDefault="006F51FC" w:rsidP="006F51FC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  <w:t xml:space="preserve">TRĄBKA: </w:t>
            </w: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  <w:br/>
            </w:r>
            <w:proofErr w:type="spellStart"/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  <w:t>Literatura</w:t>
            </w:r>
            <w:proofErr w:type="spellEnd"/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  <w:t>obowiązkowa</w:t>
            </w:r>
            <w:proofErr w:type="spellEnd"/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  <w:t xml:space="preserve">: </w:t>
            </w:r>
          </w:p>
          <w:p w14:paraId="02D9F2C1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fr-FR"/>
              </w:rPr>
            </w:pPr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Y .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Usov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: Modern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Trumpet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Techniques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Moskwa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1986</w:t>
            </w:r>
          </w:p>
          <w:p w14:paraId="7E427940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fr-FR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L. </w:t>
            </w:r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Davies:</w:t>
            </w:r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Trumpet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Techniques</w:t>
            </w:r>
          </w:p>
          <w:p w14:paraId="573293B9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fr-FR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J. </w:t>
            </w: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Butkiewicz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:</w:t>
            </w:r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Wybór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etiud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z.1 PWM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Kraków</w:t>
            </w:r>
            <w:proofErr w:type="spellEnd"/>
          </w:p>
          <w:p w14:paraId="4A59FA32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fr-FR"/>
              </w:rPr>
            </w:pP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J.</w:t>
            </w:r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B.Arban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: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Etiudy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Supraphon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Praga</w:t>
            </w:r>
          </w:p>
          <w:p w14:paraId="78E02FC5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W.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Wurm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>: 45 łatwych etiud</w:t>
            </w:r>
          </w:p>
          <w:p w14:paraId="4B959014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J. Kalinowski: Zbiór tańców i melodii na trąbkę PWM Kraków 1995</w:t>
            </w:r>
          </w:p>
          <w:p w14:paraId="43C51E51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C.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Kopprasch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: 60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ausgewahlte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Etuden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z.1</w:t>
            </w:r>
          </w:p>
          <w:p w14:paraId="7C28D51A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J. Kalinowski: Muzyka dawna PWM Kraków</w:t>
            </w:r>
          </w:p>
          <w:p w14:paraId="458431D1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</w:p>
          <w:p w14:paraId="7B780400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Ćwiczenia techniczne doskonalące warsztat instrumentalny: </w:t>
            </w:r>
          </w:p>
          <w:p w14:paraId="463E757A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</w:rPr>
              <w:t>S.Bałasanian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: Szkoła na trąbkę </w:t>
            </w:r>
          </w:p>
          <w:p w14:paraId="652D9E5D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J.</w:t>
            </w:r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</w:rPr>
              <w:t>K.Lasocki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: Mały solfeż PWM Kraków 1990</w:t>
            </w:r>
          </w:p>
          <w:p w14:paraId="222135D8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fr-FR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P. </w:t>
            </w:r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Clodomir:</w:t>
            </w:r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Methode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Complete pour le cornet Leduc Paris 1999</w:t>
            </w:r>
          </w:p>
          <w:p w14:paraId="6F1B740F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J. Thomson: Buzzing Basic Atlanta society Brass 1995</w:t>
            </w:r>
          </w:p>
          <w:p w14:paraId="0B40666D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</w:p>
          <w:p w14:paraId="40A62A8E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</w:p>
          <w:p w14:paraId="41BB63F3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fr-FR"/>
              </w:rPr>
            </w:pP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Podręczniki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do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nauki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gry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:</w:t>
            </w:r>
            <w:proofErr w:type="gramEnd"/>
          </w:p>
          <w:p w14:paraId="4CF63D5D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fr-FR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L. </w:t>
            </w: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Lutak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:</w:t>
            </w:r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Szkoła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na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trąbkę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cz. 1 PWM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Kraków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1961</w:t>
            </w:r>
          </w:p>
          <w:p w14:paraId="1D9CFBB1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fr-FR"/>
              </w:rPr>
            </w:pP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J.</w:t>
            </w:r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B.Arban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: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Vollstandige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Schule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fur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Trompete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Hofmeister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 xml:space="preserve"> Leipzig 1987</w:t>
            </w:r>
          </w:p>
          <w:p w14:paraId="2A708626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H.</w:t>
            </w:r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fr-FR"/>
              </w:rPr>
              <w:t>J.Kr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umpfer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Trompeten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Schule fur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Anfanger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</w:t>
            </w:r>
          </w:p>
          <w:p w14:paraId="39D73945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</w:p>
          <w:p w14:paraId="10BCE143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C. P.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Barnes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>: Młody Artysta</w:t>
            </w:r>
          </w:p>
          <w:p w14:paraId="391A8EF9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C.P.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Barnes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>: Młody Mistrz</w:t>
            </w:r>
          </w:p>
          <w:p w14:paraId="4AEBB2CF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V.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Parik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: Album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Prednesovych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Skaleb</w:t>
            </w:r>
            <w:proofErr w:type="spellEnd"/>
          </w:p>
          <w:p w14:paraId="4F378C8F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V. Cook: Spisa,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Sirius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>, Orion</w:t>
            </w:r>
          </w:p>
          <w:p w14:paraId="2118303B" w14:textId="77777777" w:rsidR="006F51FC" w:rsidRPr="00942BD9" w:rsidRDefault="006F51FC" w:rsidP="006F51FC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37FEF896" w14:textId="77777777" w:rsidR="006F51FC" w:rsidRPr="00942BD9" w:rsidRDefault="006F51FC" w:rsidP="006F51FC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B937253" w14:textId="77777777" w:rsidR="006F51FC" w:rsidRPr="00942BD9" w:rsidRDefault="006F51FC" w:rsidP="006F51FC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 xml:space="preserve">Literatura uzupełniająca: </w:t>
            </w:r>
          </w:p>
          <w:p w14:paraId="7295C034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L. Lic: Uniwersalny Skarbczyk na instrumenty dęte PWM Kraków</w:t>
            </w:r>
          </w:p>
          <w:p w14:paraId="75FB73DD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H.J.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Krumpfer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>: Temat z wariacjami</w:t>
            </w:r>
          </w:p>
          <w:p w14:paraId="4A98D18E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J. Fitzgerald: Suita angielska</w:t>
            </w:r>
          </w:p>
          <w:p w14:paraId="63AC208E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</w:rPr>
              <w:t>L .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Lutak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: Małe utwory na trąbkę PWM Kraków</w:t>
            </w:r>
          </w:p>
          <w:p w14:paraId="5D69DDF9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R.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Louthe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: Concertino</w:t>
            </w:r>
          </w:p>
          <w:p w14:paraId="417572FF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W.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Szczełokov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Koncert</w:t>
            </w:r>
            <w:proofErr w:type="spellEnd"/>
          </w:p>
          <w:p w14:paraId="51C97CCC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J. Hook: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Sonaty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nr.1</w:t>
            </w:r>
          </w:p>
          <w:p w14:paraId="39C587FC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R.Quinque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Atmung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Stutze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Ansatz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Metode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Edituon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BIM 1980</w:t>
            </w:r>
          </w:p>
          <w:p w14:paraId="69FE9B45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Ł.Czumow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Szkoła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na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trąbkę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</w:t>
            </w:r>
          </w:p>
          <w:p w14:paraId="46690386" w14:textId="77777777" w:rsidR="006F51FC" w:rsidRPr="00942BD9" w:rsidRDefault="006F51FC" w:rsidP="006F51FC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M. Schlossberg: Daily Drills and Technical Studies M. Baron New York 1965</w:t>
            </w:r>
          </w:p>
          <w:p w14:paraId="676301FC" w14:textId="77777777" w:rsidR="006F51FC" w:rsidRPr="00942BD9" w:rsidRDefault="006F51FC" w:rsidP="006F51FC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val="en-US"/>
              </w:rPr>
            </w:pPr>
          </w:p>
          <w:p w14:paraId="478C8C52" w14:textId="77777777" w:rsidR="006F51FC" w:rsidRPr="00942BD9" w:rsidRDefault="006F51FC" w:rsidP="006F51FC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>SAKSOFON:</w:t>
            </w:r>
          </w:p>
          <w:p w14:paraId="75EFEE18" w14:textId="77777777" w:rsidR="006F51FC" w:rsidRPr="00942BD9" w:rsidRDefault="006F51FC" w:rsidP="006F51FC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 xml:space="preserve">Literatura obowiązkowa (wybór): </w:t>
            </w:r>
          </w:p>
          <w:p w14:paraId="108DF36D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A.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Crepin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– Silhouette</w:t>
            </w:r>
          </w:p>
          <w:p w14:paraId="30C054DF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 </w:t>
            </w: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A.Waignein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Jazz from5 to 8</w:t>
            </w:r>
          </w:p>
          <w:p w14:paraId="5D84B24C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 </w:t>
            </w: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B.Bernards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24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Virtuosen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Etüden</w:t>
            </w:r>
            <w:proofErr w:type="spellEnd"/>
          </w:p>
          <w:p w14:paraId="46B8EBCB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E.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Bozza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Aria</w:t>
            </w:r>
          </w:p>
          <w:p w14:paraId="3F3AB0F3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E.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Burgstehler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The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Cabalero</w:t>
            </w:r>
            <w:proofErr w:type="spellEnd"/>
          </w:p>
          <w:p w14:paraId="49A32AD3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E.</w:t>
            </w:r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E.Burgstehler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Sax ripple</w:t>
            </w:r>
          </w:p>
          <w:p w14:paraId="13AEC49C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F.Demnitz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18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Expressives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Studies</w:t>
            </w:r>
          </w:p>
          <w:p w14:paraId="32B953FD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G.Martini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Romans</w:t>
            </w:r>
          </w:p>
          <w:p w14:paraId="0AD7D70C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Guy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Lacour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50 Études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Faciles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Et Progressives Pour Saxophone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Ou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Hautbois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- Vol 1</w:t>
            </w:r>
          </w:p>
          <w:p w14:paraId="15619B70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J. de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Haan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The only answer</w:t>
            </w:r>
          </w:p>
          <w:p w14:paraId="5C94D461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J.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Dervaus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Saxophonissimo</w:t>
            </w:r>
            <w:proofErr w:type="spellEnd"/>
          </w:p>
          <w:p w14:paraId="54A46C06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J.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Ibert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Historie</w:t>
            </w:r>
            <w:proofErr w:type="spellEnd"/>
          </w:p>
          <w:p w14:paraId="42D0F367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J.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Naulaise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Petite suite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latine</w:t>
            </w:r>
            <w:proofErr w:type="spellEnd"/>
          </w:p>
          <w:p w14:paraId="65168C5C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J. van der Linden – 19 Etudes for saxophone</w:t>
            </w:r>
          </w:p>
          <w:p w14:paraId="2D138C60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 w:eastAsia="pl-PL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J.Andersen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24 Petites Etudes op.33</w:t>
            </w:r>
          </w:p>
          <w:p w14:paraId="61FD0861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M.Mule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Études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Varieés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dans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toutes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les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tonalités</w:t>
            </w:r>
            <w:proofErr w:type="spellEnd"/>
          </w:p>
          <w:p w14:paraId="43375258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R.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Mignion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Santa Marie Lou</w:t>
            </w:r>
          </w:p>
          <w:p w14:paraId="3C5EE365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R.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Planel – Conte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de Noel</w:t>
            </w:r>
          </w:p>
          <w:p w14:paraId="1F4662F9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R.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Planel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Serenade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italiene</w:t>
            </w:r>
            <w:proofErr w:type="spellEnd"/>
          </w:p>
          <w:p w14:paraId="6A4FB6A8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R.Decouaise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35 Etudes techniques</w:t>
            </w:r>
          </w:p>
          <w:p w14:paraId="0F1F40D2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</w:rPr>
              <w:t>R.Gruber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–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Saxofonove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Etudy</w:t>
            </w:r>
            <w:proofErr w:type="spellEnd"/>
          </w:p>
          <w:p w14:paraId="3D068072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</w:rPr>
            </w:pPr>
          </w:p>
          <w:p w14:paraId="3D7A6C2E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</w:rPr>
              <w:t xml:space="preserve">Literatura uzupełniająca: </w:t>
            </w:r>
          </w:p>
          <w:p w14:paraId="1C950797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</w:rPr>
              <w:t>P.Baron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– Etiudy jazzowe</w:t>
            </w:r>
          </w:p>
          <w:p w14:paraId="1C50EE65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</w:rPr>
              <w:t>B.Lomani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– Trzy miniatury na saksofon altowy i fortepian</w:t>
            </w:r>
          </w:p>
          <w:p w14:paraId="67D6578E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Guy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Lacour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50 Études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Faciles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Et Progressives Pour Saxophone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Ou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Hautbois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- Vol 2</w:t>
            </w:r>
          </w:p>
          <w:p w14:paraId="24E9CBA3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J.Ibert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Aria</w:t>
            </w:r>
          </w:p>
          <w:p w14:paraId="3835F904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Ł. Romans – Romans</w:t>
            </w:r>
          </w:p>
          <w:p w14:paraId="099EEF44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 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R.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Planel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–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Danseusses</w:t>
            </w:r>
            <w:proofErr w:type="spellEnd"/>
          </w:p>
          <w:p w14:paraId="314DAAE4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</w:rPr>
              <w:t>S.Kisza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– Szkice saksofonowe</w:t>
            </w:r>
          </w:p>
          <w:p w14:paraId="0BA1C699" w14:textId="77777777" w:rsidR="006F51FC" w:rsidRPr="00942BD9" w:rsidRDefault="006F51FC" w:rsidP="006F51FC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G.Senon</w:t>
            </w:r>
            <w:proofErr w:type="spellEnd"/>
            <w:proofErr w:type="gram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– 16 Etudes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Rythmo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-Techniques</w:t>
            </w:r>
          </w:p>
          <w:p w14:paraId="33AE6445" w14:textId="77777777" w:rsidR="006F51FC" w:rsidRPr="00942BD9" w:rsidRDefault="006F51FC" w:rsidP="006F51FC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</w:pPr>
          </w:p>
          <w:p w14:paraId="44496E21" w14:textId="77777777" w:rsidR="00AE63AE" w:rsidRPr="00942BD9" w:rsidRDefault="00AE63AE" w:rsidP="00AE63A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val="en-US" w:eastAsia="pl-PL"/>
              </w:rPr>
              <w:t xml:space="preserve">FORTEPIAN: </w:t>
            </w:r>
          </w:p>
          <w:p w14:paraId="5012B144" w14:textId="77777777" w:rsidR="00AE63AE" w:rsidRPr="00942BD9" w:rsidRDefault="00AE63AE" w:rsidP="00AE63A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>Literatura podstawowa:</w:t>
            </w:r>
          </w:p>
          <w:p w14:paraId="78277044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Przykładowy wybór literatury (zależnie od stopnia przygotowania studenta): </w:t>
            </w:r>
          </w:p>
          <w:p w14:paraId="1C0AD67E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J. S. Bach: </w:t>
            </w:r>
          </w:p>
          <w:p w14:paraId="66D367ED" w14:textId="77777777" w:rsidR="00AE63AE" w:rsidRPr="00942BD9" w:rsidRDefault="00AE63AE" w:rsidP="00AE63AE">
            <w:pPr>
              <w:numPr>
                <w:ilvl w:val="0"/>
                <w:numId w:val="21"/>
              </w:numPr>
              <w:rPr>
                <w:rFonts w:ascii="Garamond" w:hAnsi="Garamond" w:cstheme="minorHAnsi"/>
                <w:sz w:val="18"/>
                <w:szCs w:val="18"/>
                <w:lang w:eastAsia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en-US"/>
              </w:rPr>
              <w:t>Inwencje dwugłosowe</w:t>
            </w:r>
          </w:p>
          <w:p w14:paraId="5746EC3A" w14:textId="77777777" w:rsidR="00AE63AE" w:rsidRPr="00942BD9" w:rsidRDefault="00AE63AE" w:rsidP="00AE63AE">
            <w:pPr>
              <w:numPr>
                <w:ilvl w:val="0"/>
                <w:numId w:val="21"/>
              </w:numPr>
              <w:rPr>
                <w:rFonts w:ascii="Garamond" w:hAnsi="Garamond" w:cstheme="minorHAnsi"/>
                <w:sz w:val="18"/>
                <w:szCs w:val="18"/>
                <w:lang w:eastAsia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en-US"/>
              </w:rPr>
              <w:t>Inwencje trzygłosowe</w:t>
            </w:r>
          </w:p>
          <w:p w14:paraId="56E153F2" w14:textId="77777777" w:rsidR="00AE63AE" w:rsidRPr="00942BD9" w:rsidRDefault="00AE63AE" w:rsidP="00AE63AE">
            <w:pPr>
              <w:numPr>
                <w:ilvl w:val="0"/>
                <w:numId w:val="21"/>
              </w:numPr>
              <w:rPr>
                <w:rFonts w:ascii="Garamond" w:hAnsi="Garamond" w:cstheme="minorHAnsi"/>
                <w:sz w:val="18"/>
                <w:szCs w:val="18"/>
                <w:lang w:val="en-US" w:eastAsia="en-US"/>
              </w:rPr>
            </w:pP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 w:eastAsia="en-US"/>
              </w:rPr>
              <w:lastRenderedPageBreak/>
              <w:t>Suity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 w:eastAsia="en-US"/>
              </w:rPr>
              <w:t>francuskie</w:t>
            </w:r>
            <w:proofErr w:type="spellEnd"/>
          </w:p>
          <w:p w14:paraId="1D5E53D1" w14:textId="77777777" w:rsidR="00AE63AE" w:rsidRPr="00942BD9" w:rsidRDefault="00AE63AE" w:rsidP="00AE63AE">
            <w:pPr>
              <w:numPr>
                <w:ilvl w:val="0"/>
                <w:numId w:val="21"/>
              </w:numPr>
              <w:rPr>
                <w:rFonts w:ascii="Garamond" w:hAnsi="Garamond" w:cstheme="minorHAnsi"/>
                <w:sz w:val="18"/>
                <w:szCs w:val="18"/>
                <w:lang w:eastAsia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en-US"/>
              </w:rPr>
              <w:t xml:space="preserve">Preludia i fugi z Das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eastAsia="en-US"/>
              </w:rPr>
              <w:t>Wohltemperierte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eastAsia="en-US"/>
              </w:rPr>
              <w:t>Klavier</w:t>
            </w:r>
            <w:proofErr w:type="spellEnd"/>
          </w:p>
          <w:p w14:paraId="46C237CA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L. Beethoven –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Sonaty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t. 1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>i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2</w:t>
            </w:r>
          </w:p>
          <w:p w14:paraId="23E3296F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W. A. Mozart – Sonaty </w:t>
            </w:r>
          </w:p>
          <w:p w14:paraId="5CB95420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  <w:lang w:eastAsia="en-US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en-US"/>
              </w:rPr>
              <w:t xml:space="preserve">E.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eastAsia="en-US"/>
              </w:rPr>
              <w:t>Altberg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eastAsia="en-US"/>
              </w:rPr>
              <w:t xml:space="preserve"> – Czytanki, III i IV </w:t>
            </w:r>
          </w:p>
          <w:p w14:paraId="4CDD306F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P. Czajkowski – Pory roku</w:t>
            </w:r>
          </w:p>
          <w:p w14:paraId="5C97DFE0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E. Grieg – Utwory liryczne</w:t>
            </w:r>
          </w:p>
          <w:p w14:paraId="49746E24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F. Chopin – Nokturny</w:t>
            </w:r>
          </w:p>
          <w:p w14:paraId="12B225C9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F. Chopin – Walce</w:t>
            </w:r>
          </w:p>
          <w:p w14:paraId="5760472A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F. Chopin - Preludia</w:t>
            </w:r>
          </w:p>
          <w:p w14:paraId="23970A79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W. Lutosławski – Melodie ludowe</w:t>
            </w:r>
          </w:p>
          <w:p w14:paraId="7479933A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J. Ekier – utwory wybrane</w:t>
            </w:r>
          </w:p>
          <w:p w14:paraId="77121F03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K. Szymanowski – Mazurki</w:t>
            </w:r>
          </w:p>
          <w:p w14:paraId="0D3CBB8A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C. Czerny – Etiudy op. 821, 718, 748, 299, 409, 365.</w:t>
            </w:r>
          </w:p>
          <w:p w14:paraId="6DF363F0" w14:textId="77777777" w:rsidR="00AE63AE" w:rsidRPr="00942BD9" w:rsidRDefault="00AE63AE" w:rsidP="00AE63A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D4DE0FB" w14:textId="77777777" w:rsidR="00AE63AE" w:rsidRPr="00942BD9" w:rsidRDefault="00AE63AE" w:rsidP="00AE63A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 xml:space="preserve">Literatura uzupełniająca: </w:t>
            </w:r>
          </w:p>
          <w:p w14:paraId="1FBCBB27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  <w:shd w:val="clear" w:color="auto" w:fill="FFFFFF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shd w:val="clear" w:color="auto" w:fill="FFFFFF"/>
              </w:rPr>
              <w:t xml:space="preserve">H.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shd w:val="clear" w:color="auto" w:fill="FFFFFF"/>
              </w:rPr>
              <w:t>Neuhaus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shd w:val="clear" w:color="auto" w:fill="FFFFFF"/>
              </w:rPr>
              <w:t xml:space="preserve"> – Sztuka pianistyczna, PWM, Kraków 1970.</w:t>
            </w:r>
          </w:p>
          <w:p w14:paraId="266482F6" w14:textId="77777777" w:rsidR="00AE63AE" w:rsidRPr="00942BD9" w:rsidRDefault="00AE63AE" w:rsidP="00AE63AE">
            <w:pPr>
              <w:rPr>
                <w:rFonts w:ascii="Garamond" w:hAnsi="Garamond" w:cstheme="minorHAnsi"/>
                <w:sz w:val="18"/>
                <w:szCs w:val="18"/>
                <w:shd w:val="clear" w:color="auto" w:fill="FFFFFF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shd w:val="clear" w:color="auto" w:fill="FFFFFF"/>
              </w:rPr>
              <w:t>G. Sandor – O grze na fortepianie – gest, dźwięk, wyraz, PWN, Warszawa 1994.</w:t>
            </w:r>
          </w:p>
          <w:p w14:paraId="256C1247" w14:textId="77777777" w:rsidR="00AE63AE" w:rsidRPr="00942BD9" w:rsidRDefault="00AE63AE" w:rsidP="00AE63A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Cz.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Sielużycki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– Ręka pianisty, fizjologiczne podstawy techniki, PWM, Kraków 1982</w:t>
            </w:r>
          </w:p>
          <w:p w14:paraId="03355F04" w14:textId="77777777" w:rsidR="00A84F1E" w:rsidRPr="00942BD9" w:rsidRDefault="00A84F1E" w:rsidP="00AE63A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</w:rPr>
            </w:pPr>
          </w:p>
          <w:p w14:paraId="0629B2F4" w14:textId="5851CB0E" w:rsidR="00A84F1E" w:rsidRPr="00942BD9" w:rsidRDefault="00A84F1E" w:rsidP="00AE63A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</w:rPr>
              <w:t>G</w:t>
            </w:r>
            <w:r w:rsidR="004C026D" w:rsidRPr="00942BD9">
              <w:rPr>
                <w:rFonts w:ascii="Garamond" w:hAnsi="Garamond" w:cstheme="minorHAnsi"/>
                <w:b/>
                <w:bCs/>
                <w:sz w:val="18"/>
                <w:szCs w:val="18"/>
              </w:rPr>
              <w:t>ITARA</w:t>
            </w: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</w:rPr>
              <w:t>:</w:t>
            </w:r>
          </w:p>
          <w:p w14:paraId="4A57DD20" w14:textId="77777777" w:rsidR="00A84F1E" w:rsidRPr="00942BD9" w:rsidRDefault="00A84F1E" w:rsidP="00AE63AE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>Literatura obowiązkowa:</w:t>
            </w:r>
          </w:p>
          <w:p w14:paraId="27CAE121" w14:textId="77777777" w:rsidR="00A84F1E" w:rsidRPr="00942BD9" w:rsidRDefault="00A84F1E" w:rsidP="00A84F1E">
            <w:pPr>
              <w:jc w:val="both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Stachak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>, T., Gitara pierwsza klasa, Kraków 2004</w:t>
            </w:r>
          </w:p>
          <w:p w14:paraId="07BFB50A" w14:textId="77777777" w:rsidR="00A84F1E" w:rsidRPr="00942BD9" w:rsidRDefault="00A84F1E" w:rsidP="00A84F1E">
            <w:pPr>
              <w:jc w:val="both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Stachak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>, T., Gitara ekstra klasa, Kraków 2004</w:t>
            </w:r>
          </w:p>
          <w:p w14:paraId="3EFE7792" w14:textId="77777777" w:rsidR="00A84F1E" w:rsidRPr="00942BD9" w:rsidRDefault="00A84F1E" w:rsidP="00A84F1E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color w:val="000000"/>
                <w:sz w:val="18"/>
                <w:szCs w:val="18"/>
              </w:rPr>
              <w:t>10 szkiców na gitarę - Marek Pasieczny, Wydawnictwo Euterpe, Kraków 2003</w:t>
            </w:r>
          </w:p>
          <w:p w14:paraId="74539BCC" w14:textId="77777777" w:rsidR="00A84F1E" w:rsidRPr="00942BD9" w:rsidRDefault="00A84F1E" w:rsidP="00A84F1E">
            <w:pPr>
              <w:jc w:val="both"/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</w:rPr>
              <w:t>Literatura uzupełniająca:</w:t>
            </w:r>
          </w:p>
          <w:p w14:paraId="73172B1E" w14:textId="73EED787" w:rsidR="00A84F1E" w:rsidRPr="00942BD9" w:rsidRDefault="00A84F1E" w:rsidP="00A84F1E">
            <w:pPr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942BD9">
              <w:rPr>
                <w:rFonts w:ascii="Garamond" w:hAnsi="Garamond"/>
                <w:b/>
                <w:sz w:val="18"/>
                <w:szCs w:val="18"/>
              </w:rPr>
              <w:t>(Dostępne u wykładowcy):</w:t>
            </w:r>
          </w:p>
          <w:p w14:paraId="5ADE0FA3" w14:textId="77777777" w:rsidR="00A84F1E" w:rsidRPr="00942BD9" w:rsidRDefault="00A84F1E" w:rsidP="00A84F1E">
            <w:pPr>
              <w:jc w:val="both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Cardoso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 xml:space="preserve">, J., Suita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De L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 xml:space="preserve">os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Mita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>-</w:t>
            </w:r>
            <w:proofErr w:type="gramStart"/>
            <w:r w:rsidRPr="00942BD9">
              <w:rPr>
                <w:rFonts w:ascii="Garamond" w:hAnsi="Garamond"/>
                <w:sz w:val="18"/>
                <w:szCs w:val="18"/>
              </w:rPr>
              <w:t>i,</w:t>
            </w:r>
            <w:proofErr w:type="gramEnd"/>
            <w:r w:rsidRPr="00942BD9">
              <w:rPr>
                <w:rFonts w:ascii="Garamond" w:hAnsi="Garamond"/>
                <w:sz w:val="18"/>
                <w:szCs w:val="18"/>
              </w:rPr>
              <w:t xml:space="preserve"> Katowice 1994</w:t>
            </w:r>
          </w:p>
          <w:p w14:paraId="140AD614" w14:textId="77777777" w:rsidR="00A84F1E" w:rsidRPr="00942BD9" w:rsidRDefault="00A84F1E" w:rsidP="00A84F1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>Powroźniak, J., Wybór etiud na gitarę I, Kraków 1988</w:t>
            </w:r>
          </w:p>
          <w:p w14:paraId="7EC38C63" w14:textId="77777777" w:rsidR="00A84F1E" w:rsidRPr="00942BD9" w:rsidRDefault="00A84F1E" w:rsidP="00A84F1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 xml:space="preserve">Powroźniak, J., Wybór etiud na gitarę II, Kraków 1988 </w:t>
            </w:r>
          </w:p>
          <w:p w14:paraId="2EEDAAFA" w14:textId="77777777" w:rsidR="00A84F1E" w:rsidRPr="00942BD9" w:rsidRDefault="00A84F1E" w:rsidP="00A84F1E">
            <w:pPr>
              <w:jc w:val="both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942BD9">
              <w:rPr>
                <w:rFonts w:ascii="Garamond" w:hAnsi="Garamond"/>
                <w:sz w:val="18"/>
                <w:szCs w:val="18"/>
              </w:rPr>
              <w:t>Stachak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</w:rPr>
              <w:t>, T., Cały rok z gitarą 2011</w:t>
            </w:r>
          </w:p>
          <w:p w14:paraId="6EC4F9C8" w14:textId="77777777" w:rsidR="00A84F1E" w:rsidRPr="00942BD9" w:rsidRDefault="00A84F1E" w:rsidP="00A84F1E">
            <w:pPr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/>
                <w:sz w:val="18"/>
                <w:szCs w:val="18"/>
                <w:lang w:val="en-US"/>
              </w:rPr>
              <w:t xml:space="preserve">Real Book of Jazz VI Edition –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  <w:lang w:val="en-US"/>
              </w:rPr>
              <w:t>praca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/>
                <w:sz w:val="18"/>
                <w:szCs w:val="18"/>
                <w:lang w:val="en-US"/>
              </w:rPr>
              <w:t>zbiorowa</w:t>
            </w:r>
            <w:proofErr w:type="spellEnd"/>
            <w:r w:rsidRPr="00942BD9">
              <w:rPr>
                <w:rFonts w:ascii="Garamond" w:hAnsi="Garamond"/>
                <w:sz w:val="18"/>
                <w:szCs w:val="18"/>
                <w:lang w:val="en-US"/>
              </w:rPr>
              <w:t>, 2004</w:t>
            </w:r>
          </w:p>
          <w:p w14:paraId="424F7EC5" w14:textId="77777777" w:rsidR="00A84F1E" w:rsidRPr="00942BD9" w:rsidRDefault="00A84F1E" w:rsidP="00A84F1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42BD9">
              <w:rPr>
                <w:rFonts w:ascii="Garamond" w:hAnsi="Garamond"/>
                <w:sz w:val="18"/>
                <w:szCs w:val="18"/>
              </w:rPr>
              <w:t>Sosiński, K., Materiały do nauki gry na gitarze, Warszawa 1984</w:t>
            </w:r>
          </w:p>
          <w:p w14:paraId="3795DCB2" w14:textId="77777777" w:rsidR="00757ABE" w:rsidRPr="00942BD9" w:rsidRDefault="00757ABE" w:rsidP="00A84F1E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942BD9">
              <w:rPr>
                <w:rFonts w:ascii="Garamond" w:hAnsi="Garamond"/>
                <w:b/>
                <w:bCs/>
                <w:sz w:val="18"/>
                <w:szCs w:val="18"/>
              </w:rPr>
              <w:t>PERKUSJA:</w:t>
            </w:r>
          </w:p>
          <w:p w14:paraId="3EF39F8F" w14:textId="7B957F75" w:rsidR="002B2A61" w:rsidRPr="00942BD9" w:rsidRDefault="002B2A61" w:rsidP="00A84F1E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942BD9">
              <w:rPr>
                <w:rFonts w:ascii="Garamond" w:hAnsi="Garamond"/>
                <w:b/>
                <w:bCs/>
                <w:sz w:val="18"/>
                <w:szCs w:val="18"/>
              </w:rPr>
              <w:t>Literatura podstawowa:</w:t>
            </w:r>
          </w:p>
          <w:p w14:paraId="743015F2" w14:textId="77777777" w:rsidR="00FC4BBD" w:rsidRPr="00942BD9" w:rsidRDefault="00FC4BBD" w:rsidP="00A84F1E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</w:p>
          <w:p w14:paraId="571774FD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Zespół perkusyjny</w:t>
            </w:r>
          </w:p>
          <w:p w14:paraId="39EFF8D5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"Dębowy dom dla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motyli"Karol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Nabożny - Wydawnictwo Muzyczne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ABsonic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2023</w:t>
            </w:r>
          </w:p>
          <w:p w14:paraId="4629E4EF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"More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Quartopus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" Gert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Bomhof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Haske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Percussion Series 2007</w:t>
            </w:r>
          </w:p>
          <w:p w14:paraId="504091B2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"Perkusyjne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Pejzaże"Karol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Nabożny Wydawnictwo Muzyczne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ABsonic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2021</w:t>
            </w:r>
          </w:p>
          <w:p w14:paraId="58223094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"Drobne utwory na zespoły perkusyjne" Stanisław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Halat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Wydawnictwo Pani Twardowska Wydanie pierwsze Warszawa 2015 rok</w:t>
            </w:r>
          </w:p>
          <w:p w14:paraId="6E3A186C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</w:p>
          <w:p w14:paraId="45C7CD36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Zestaw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perkusyjny</w:t>
            </w:r>
            <w:proofErr w:type="spellEnd"/>
          </w:p>
          <w:p w14:paraId="1D1872B3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"The next step" by Dave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Weeckl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Transcriptions by John Riley 1992 Manhattan Music Publications Inc.</w:t>
            </w:r>
          </w:p>
          <w:p w14:paraId="4DF50DF3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"Groove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Books"Paweł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Ostrowski -</w:t>
            </w:r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  <w:hyperlink r:id="rId13" w:tgtFrame="_blank" w:history="1">
              <w:r w:rsidRPr="00942BD9">
                <w:rPr>
                  <w:rStyle w:val="Hipercze"/>
                  <w:rFonts w:ascii="Garamond" w:hAnsi="Garamond" w:cs="Lucida Grande"/>
                  <w:color w:val="0000CC"/>
                  <w:sz w:val="18"/>
                  <w:szCs w:val="18"/>
                  <w:lang w:val="en-US"/>
                </w:rPr>
                <w:t>www.pawelostrowski.pl</w:t>
              </w:r>
            </w:hyperlink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Wrocław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2023</w:t>
            </w:r>
          </w:p>
          <w:p w14:paraId="4D2503B6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"Fresh Approach to the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Drumset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" by Mark Wessels with Stanton Moore - Mark Wessels Publications</w:t>
            </w:r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  <w:hyperlink r:id="rId14" w:tgtFrame="_blank" w:history="1">
              <w:r w:rsidRPr="00942BD9">
                <w:rPr>
                  <w:rStyle w:val="Hipercze"/>
                  <w:rFonts w:ascii="Garamond" w:hAnsi="Garamond" w:cs="Lucida Grande"/>
                  <w:color w:val="0000CC"/>
                  <w:sz w:val="18"/>
                  <w:szCs w:val="18"/>
                  <w:lang w:val="en-US"/>
                </w:rPr>
                <w:t>www.mwpublications.com</w:t>
              </w:r>
            </w:hyperlink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2012</w:t>
            </w:r>
          </w:p>
          <w:p w14:paraId="200C2E31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"Drum Session10"Jacky </w:t>
            </w:r>
            <w:proofErr w:type="spellStart"/>
            <w:proofErr w:type="gram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Bourbasquet,Claude</w:t>
            </w:r>
            <w:proofErr w:type="spellEnd"/>
            <w:proofErr w:type="gram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Gasataldin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- 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Èditions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Musicales Alphonse Leduc</w:t>
            </w:r>
          </w:p>
          <w:p w14:paraId="0E54D5CF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Drum Session11"Jacky </w:t>
            </w:r>
            <w:proofErr w:type="spellStart"/>
            <w:proofErr w:type="gram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Bourbasquet,Claude</w:t>
            </w:r>
            <w:proofErr w:type="spellEnd"/>
            <w:proofErr w:type="gram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Gasataldin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Èditions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Musicales Alphonse Leduc</w:t>
            </w:r>
          </w:p>
          <w:p w14:paraId="679B2F07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"Zbiór utworów solowych na rozrywkowy zestaw perkusyjny "Marcin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Lemiszewski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- Wydawnictwo Muzyczne Contra</w:t>
            </w:r>
          </w:p>
          <w:p w14:paraId="47680EA9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"Tempo-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Jazz"Emmanuel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Boursault,GuyvLefere</w:t>
            </w:r>
            <w:proofErr w:type="spellEnd"/>
            <w:proofErr w:type="gram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- 1995 by Alphonse Leduc et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Cie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Èditions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Musicales</w:t>
            </w:r>
          </w:p>
          <w:p w14:paraId="7E07518B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"Time Functioning Patterns" by Gary Chaffe - Sandy Feldstein Exclusive Worldwide Distribution 1980 Miami Inc.</w:t>
            </w:r>
          </w:p>
          <w:p w14:paraId="79D02DC4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</w:p>
          <w:p w14:paraId="4278A42D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Werbel</w:t>
            </w:r>
            <w:proofErr w:type="spellEnd"/>
          </w:p>
          <w:p w14:paraId="293F2273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"Simple Steps to successful snare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drumminng"Kennan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Wyle - </w:t>
            </w:r>
            <w:proofErr w:type="spellStart"/>
            <w:proofErr w:type="gram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K.Wylie</w:t>
            </w:r>
            <w:proofErr w:type="spellEnd"/>
            <w:proofErr w:type="gram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Publications 2001</w:t>
            </w:r>
          </w:p>
          <w:p w14:paraId="76194FEB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"A Fresh Approach to the Snare Drum " by Mark Wessels - Mark Wessels Publications</w:t>
            </w:r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  <w:hyperlink r:id="rId15" w:tgtFrame="_blank" w:history="1">
              <w:r w:rsidRPr="00942BD9">
                <w:rPr>
                  <w:rStyle w:val="Hipercze"/>
                  <w:rFonts w:ascii="Garamond" w:hAnsi="Garamond" w:cs="Lucida Grande"/>
                  <w:color w:val="0000CC"/>
                  <w:sz w:val="18"/>
                  <w:szCs w:val="18"/>
                  <w:lang w:val="en-US"/>
                </w:rPr>
                <w:t>www.mwpublications.com</w:t>
              </w:r>
            </w:hyperlink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2012</w:t>
            </w:r>
          </w:p>
          <w:p w14:paraId="441BE8C6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"The All-American Drummer 150 Rudimental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Solos"C.</w:t>
            </w:r>
            <w:proofErr w:type="gram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S.Wilcoxon</w:t>
            </w:r>
            <w:proofErr w:type="spellEnd"/>
            <w:proofErr w:type="gram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- Ludwig Masters Publications 2009</w:t>
            </w:r>
          </w:p>
          <w:p w14:paraId="7DBDDE40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"Szkoła gry na werblu - cześć pierwsza Wiadomości i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Ćwiczenia"Paweł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Mielcarek Kraków 2004</w:t>
            </w:r>
          </w:p>
          <w:p w14:paraId="780433C9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"Ćwicz od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lewej"Kamil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Mazurek - Wydawnictwo Muzyczne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ABsonic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2022</w:t>
            </w:r>
          </w:p>
          <w:p w14:paraId="54438D7F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"Szkoła gry na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werbel"Adam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Polachowski</w:t>
            </w:r>
          </w:p>
          <w:p w14:paraId="3E981522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"Flaming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Snare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heft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1 - 16 soli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für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Snare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Drum"Eckhard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Kopetzki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2003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ConTakt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Musikverlag,Służbach</w:t>
            </w:r>
            <w:proofErr w:type="spellEnd"/>
            <w:proofErr w:type="gram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- Rosenberg</w:t>
            </w:r>
          </w:p>
          <w:p w14:paraId="6B6F8494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</w:p>
          <w:p w14:paraId="303E09B1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Cajon</w:t>
            </w:r>
          </w:p>
          <w:p w14:paraId="5706A2BE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"Cajon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Method"Martin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Röttger's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-</w:t>
            </w:r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  <w:hyperlink r:id="rId16" w:tgtFrame="_blank" w:history="1">
              <w:r w:rsidRPr="00942BD9">
                <w:rPr>
                  <w:rStyle w:val="Hipercze"/>
                  <w:rFonts w:ascii="Garamond" w:hAnsi="Garamond" w:cs="Lucida Grande"/>
                  <w:color w:val="0000CC"/>
                  <w:sz w:val="18"/>
                  <w:szCs w:val="18"/>
                  <w:lang w:val="en-US"/>
                </w:rPr>
                <w:t>www.hageshop.com</w:t>
              </w:r>
            </w:hyperlink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Hage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Musikverlag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GmbH &amp; Co KG 2009-2016</w:t>
            </w:r>
          </w:p>
          <w:p w14:paraId="349E2BE4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</w:p>
          <w:p w14:paraId="33068DA4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Conga</w:t>
            </w:r>
          </w:p>
          <w:p w14:paraId="1D748ED1" w14:textId="77777777" w:rsidR="00FC4BBD" w:rsidRPr="00942BD9" w:rsidRDefault="00FC4BBD" w:rsidP="00FC4BBD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"Afro - Cuban Percussion &amp; Drum Set" by Ed Uribe 1996 Warner Bros Publications</w:t>
            </w:r>
          </w:p>
          <w:p w14:paraId="24961BE2" w14:textId="77777777" w:rsidR="002B2A61" w:rsidRPr="00942BD9" w:rsidRDefault="002B2A61" w:rsidP="00A84F1E">
            <w:pPr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</w:p>
          <w:p w14:paraId="7BBED2BD" w14:textId="1511E8E2" w:rsidR="00757ABE" w:rsidRPr="00942BD9" w:rsidRDefault="003C42D7" w:rsidP="00757ABE">
            <w:pPr>
              <w:jc w:val="both"/>
              <w:rPr>
                <w:rFonts w:ascii="Garamond" w:hAnsi="Garamond" w:cs="Calibri"/>
                <w:b/>
                <w:bCs/>
                <w:sz w:val="18"/>
                <w:szCs w:val="18"/>
                <w:lang w:val="en-US" w:eastAsia="pl-PL"/>
              </w:rPr>
            </w:pPr>
            <w:proofErr w:type="spellStart"/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val="en-US" w:eastAsia="pl-PL"/>
              </w:rPr>
              <w:t>Literatura</w:t>
            </w:r>
            <w:proofErr w:type="spellEnd"/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="002B2A61" w:rsidRPr="00942BD9">
              <w:rPr>
                <w:rFonts w:ascii="Garamond" w:hAnsi="Garamond" w:cs="Calibri"/>
                <w:b/>
                <w:bCs/>
                <w:sz w:val="18"/>
                <w:szCs w:val="18"/>
                <w:lang w:val="en-US" w:eastAsia="pl-PL"/>
              </w:rPr>
              <w:t>uzupełniająca</w:t>
            </w:r>
            <w:proofErr w:type="spellEnd"/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val="en-US" w:eastAsia="pl-PL"/>
              </w:rPr>
              <w:t>:</w:t>
            </w:r>
          </w:p>
          <w:p w14:paraId="312817DF" w14:textId="77777777" w:rsidR="00FC4BBD" w:rsidRPr="00942BD9" w:rsidRDefault="00FC4BBD" w:rsidP="00757ABE">
            <w:pPr>
              <w:jc w:val="both"/>
              <w:rPr>
                <w:rFonts w:ascii="Garamond" w:hAnsi="Garamond" w:cs="Calibri"/>
                <w:b/>
                <w:bCs/>
                <w:sz w:val="18"/>
                <w:szCs w:val="18"/>
                <w:lang w:val="en-US" w:eastAsia="pl-PL"/>
              </w:rPr>
            </w:pPr>
          </w:p>
          <w:p w14:paraId="39C88A11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Ksylofon</w:t>
            </w:r>
            <w:proofErr w:type="spellEnd"/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</w:p>
          <w:p w14:paraId="5D656E63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lastRenderedPageBreak/>
              <w:t>"A Fresh Approach to Mallet Percussion" by Mark Wessels - Mark Wessels Publications</w:t>
            </w:r>
            <w:r w:rsidRPr="00942BD9">
              <w:rPr>
                <w:rStyle w:val="apple-converted-space"/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 </w:t>
            </w:r>
            <w:hyperlink r:id="rId17" w:tgtFrame="_blank" w:history="1">
              <w:r w:rsidRPr="00942BD9">
                <w:rPr>
                  <w:rStyle w:val="Hipercze"/>
                  <w:rFonts w:ascii="Garamond" w:hAnsi="Garamond" w:cs="Lucida Grande"/>
                  <w:color w:val="0000CC"/>
                  <w:sz w:val="18"/>
                  <w:szCs w:val="18"/>
                  <w:lang w:val="en-US"/>
                </w:rPr>
                <w:t>www.mwpublications.com</w:t>
              </w:r>
            </w:hyperlink>
          </w:p>
          <w:p w14:paraId="1748BF5B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"Żarcik i inne utwory na ksylofon z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fortepianem"Stanisław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Halat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Wydawnictwo Muzyczne Contra 2009 rok</w:t>
            </w:r>
          </w:p>
          <w:p w14:paraId="5CE1D568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"Le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Xylothon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volume 1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2"Christophe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Guichard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- 2005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Alfonce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Productions </w:t>
            </w:r>
            <w:proofErr w:type="gram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1 ,rue</w:t>
            </w:r>
            <w:proofErr w:type="gram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Gilbert Morel 63000 Clermont -Ferrand</w:t>
            </w:r>
          </w:p>
          <w:p w14:paraId="5EC4DE55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"Funny Mallets " - Funny Marimba Books I Easy pieces for Marimba solo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N.</w:t>
            </w:r>
            <w:proofErr w:type="gram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J.Zivković</w:t>
            </w:r>
            <w:proofErr w:type="spellEnd"/>
            <w:proofErr w:type="gramEnd"/>
          </w:p>
          <w:p w14:paraId="41923DC4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"Etiudy na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ksylofon"Paweł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Gubała Wydawnictwo Muzyczne Contra 2010 rok</w:t>
            </w:r>
          </w:p>
          <w:p w14:paraId="22586EB5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</w:p>
          <w:p w14:paraId="359BDBD0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Wibrafon</w:t>
            </w:r>
          </w:p>
          <w:p w14:paraId="374C8E09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"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Going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Home" Bernard Maseli Wydawnictwo Muzyczne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ABsonic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2013</w:t>
            </w:r>
          </w:p>
          <w:p w14:paraId="0EF1B016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"A Collection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od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Classical Solos for Vibraphone and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Marimba"Bill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Molenhof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Warner Bros Publications 1999</w:t>
            </w:r>
          </w:p>
          <w:p w14:paraId="68FCF409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"The Jazz Vibraphone Books" by Dick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>Sisto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  <w:lang w:val="en-US"/>
              </w:rPr>
              <w:t xml:space="preserve"> 2005 Meredith Music Publications</w:t>
            </w:r>
          </w:p>
          <w:p w14:paraId="4B2AF860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"Polskie kolędy i pastorałki na wibrafon solo cześć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I"Karol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Szymanowski - Fundacja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Cultura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Animi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Warszawa 2017</w:t>
            </w:r>
          </w:p>
          <w:p w14:paraId="4A87656C" w14:textId="77777777" w:rsidR="003C42D7" w:rsidRPr="00942BD9" w:rsidRDefault="003C42D7" w:rsidP="003C42D7">
            <w:pPr>
              <w:rPr>
                <w:rFonts w:ascii="Garamond" w:hAnsi="Garamond" w:cs="Lucida Grande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"Etiudy akordowe na wibrafon "Karol Szymanowski - Fundacja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Cultura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>Animi</w:t>
            </w:r>
            <w:proofErr w:type="spellEnd"/>
            <w:r w:rsidRPr="00942BD9">
              <w:rPr>
                <w:rFonts w:ascii="Garamond" w:hAnsi="Garamond" w:cs="Lucida Grande"/>
                <w:color w:val="000000"/>
                <w:sz w:val="18"/>
                <w:szCs w:val="18"/>
              </w:rPr>
              <w:t xml:space="preserve"> Warszawa 2014</w:t>
            </w:r>
          </w:p>
          <w:p w14:paraId="7DC78793" w14:textId="77777777" w:rsidR="003C42D7" w:rsidRPr="00942BD9" w:rsidRDefault="003C42D7" w:rsidP="00757ABE">
            <w:pPr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</w:p>
          <w:p w14:paraId="5D81A807" w14:textId="77777777" w:rsidR="009F73D3" w:rsidRPr="00942BD9" w:rsidRDefault="009F73D3" w:rsidP="00B7562E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</w:p>
          <w:p w14:paraId="5218090E" w14:textId="77777777" w:rsidR="009F73D3" w:rsidRPr="00942BD9" w:rsidRDefault="009F73D3" w:rsidP="009F73D3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PUZON:</w:t>
            </w:r>
          </w:p>
          <w:p w14:paraId="7F20493B" w14:textId="77777777" w:rsidR="009F73D3" w:rsidRPr="00942BD9" w:rsidRDefault="009F73D3" w:rsidP="009F73D3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Literatura podstawowa:</w:t>
            </w:r>
          </w:p>
          <w:p w14:paraId="14A652E6" w14:textId="77777777" w:rsidR="009F73D3" w:rsidRPr="00942BD9" w:rsidRDefault="009F73D3" w:rsidP="009F73D3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proofErr w:type="spellStart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Strautman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 G. Etiudy na puzon</w:t>
            </w:r>
          </w:p>
          <w:p w14:paraId="4BC6FBC6" w14:textId="77777777" w:rsidR="009F73D3" w:rsidRPr="00942BD9" w:rsidRDefault="009F73D3" w:rsidP="009F73D3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proofErr w:type="spellStart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Paudert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 W. Etiudy na puzon</w:t>
            </w:r>
          </w:p>
          <w:p w14:paraId="2BB5B9F1" w14:textId="77777777" w:rsidR="009F73D3" w:rsidRPr="00942BD9" w:rsidRDefault="009F73D3" w:rsidP="009F73D3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Literatura uzupełniająca:</w:t>
            </w:r>
          </w:p>
          <w:p w14:paraId="212944A3" w14:textId="75AB1250" w:rsidR="009F73D3" w:rsidRPr="00942BD9" w:rsidRDefault="009F73D3" w:rsidP="009F73D3">
            <w:pPr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Błażewicz W. Duety puzonowe</w:t>
            </w:r>
          </w:p>
        </w:tc>
      </w:tr>
    </w:tbl>
    <w:p w14:paraId="7CD4F03E" w14:textId="77777777" w:rsidR="00761104" w:rsidRPr="00942BD9" w:rsidRDefault="00761104" w:rsidP="0013190D">
      <w:pPr>
        <w:jc w:val="both"/>
        <w:rPr>
          <w:rFonts w:ascii="Garamond" w:hAnsi="Garamond" w:cstheme="minorHAnsi"/>
          <w:sz w:val="18"/>
          <w:szCs w:val="18"/>
          <w:lang w:val="en-US"/>
        </w:rPr>
        <w:sectPr w:rsidR="00761104" w:rsidRPr="00942BD9" w:rsidSect="006001D7">
          <w:footerReference w:type="default" r:id="rId18"/>
          <w:pgSz w:w="11906" w:h="16838"/>
          <w:pgMar w:top="851" w:right="1418" w:bottom="1134" w:left="1418" w:header="708" w:footer="708" w:gutter="0"/>
          <w:cols w:space="708"/>
          <w:docGrid w:linePitch="360"/>
        </w:sectPr>
      </w:pPr>
    </w:p>
    <w:p w14:paraId="7BECDF83" w14:textId="77777777" w:rsidR="00667394" w:rsidRPr="00942BD9" w:rsidRDefault="00667394" w:rsidP="0013190D">
      <w:pPr>
        <w:jc w:val="both"/>
        <w:rPr>
          <w:rFonts w:ascii="Garamond" w:hAnsi="Garamond" w:cstheme="minorHAnsi"/>
          <w:sz w:val="18"/>
          <w:szCs w:val="18"/>
          <w:lang w:val="en-US"/>
        </w:rPr>
      </w:pPr>
    </w:p>
    <w:p w14:paraId="4947A40B" w14:textId="77777777" w:rsidR="00667394" w:rsidRPr="00942BD9" w:rsidRDefault="00667394" w:rsidP="001D7E97">
      <w:pPr>
        <w:numPr>
          <w:ilvl w:val="0"/>
          <w:numId w:val="6"/>
        </w:numPr>
        <w:ind w:left="360"/>
        <w:jc w:val="both"/>
        <w:rPr>
          <w:rFonts w:ascii="Garamond" w:hAnsi="Garamond" w:cstheme="minorHAnsi"/>
          <w:sz w:val="18"/>
          <w:szCs w:val="18"/>
        </w:rPr>
      </w:pPr>
      <w:r w:rsidRPr="00942BD9">
        <w:rPr>
          <w:rFonts w:ascii="Garamond" w:hAnsi="Garamond" w:cstheme="minorHAnsi"/>
          <w:sz w:val="18"/>
          <w:szCs w:val="18"/>
        </w:rPr>
        <w:t>CELE, TREŚCI I EFEKTY UCZENIA SIĘ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CB24DA" w:rsidRPr="00942BD9" w14:paraId="2B0B8D7F" w14:textId="77777777" w:rsidTr="00F17864">
        <w:trPr>
          <w:trHeight w:val="6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87760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bookmarkStart w:id="0" w:name="_Hlk35036827"/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>4.1. Cele przedmiotu</w:t>
            </w:r>
          </w:p>
          <w:p w14:paraId="3CE89097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>Wiedza: zapoznanie z metodami i technikami gry; przekazanie wiedzy z zakresu interpretacji; zaznajomienie z repertuarem różnych epok.</w:t>
            </w:r>
          </w:p>
          <w:p w14:paraId="40FFCE37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 xml:space="preserve">Umiejętności: doskonalenie rzemiosła instrumentalnego; kształtowanie warsztatu gry; kształtowanie umiejętności tworzenia, realizowania i wyrażania własnych koncepcji artystycznych; kształtowanie umiejętności interpretacji utworów reprezentujących różne style muzyczne; utrwalanie nawyku dotyczącego prawidłowej postawy podczas gry; przygotowanie do występów publicznych. </w:t>
            </w:r>
          </w:p>
          <w:p w14:paraId="3096FA42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>Kompetencje społeczne: wspieranie studenta w jego dążeniu do doskonalenia umiejętności warsztatowych, prowadzenia samodzielnej działalności artystycznej i wykorzystywania mechanizmów psychologicznych w pracy twórczej; wspieranie studenta w rozwijaniu wyobraźni i wrażliwości estetycznej; przygotowanie do wykorzystania zdobytych umiejętności w pracy pedagogicznej z dziećmi i młodzieżą w szkołach oraz instytucjach kultury.</w:t>
            </w:r>
          </w:p>
        </w:tc>
      </w:tr>
      <w:tr w:rsidR="00CB24DA" w:rsidRPr="00942BD9" w14:paraId="550C1D4F" w14:textId="77777777" w:rsidTr="00F17864">
        <w:trPr>
          <w:trHeight w:val="6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3FFA9B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>Realizacja treści programowych uzależniona od zaawansowania technicznego i interpretacyjnego studentów.</w:t>
            </w:r>
          </w:p>
          <w:p w14:paraId="327DF25D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4C79C8C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 xml:space="preserve">AKORDEON: </w:t>
            </w:r>
          </w:p>
          <w:p w14:paraId="18CD7AA2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 xml:space="preserve">Budowanie repertuaru. </w:t>
            </w:r>
          </w:p>
          <w:p w14:paraId="1DE64F2D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Rozwijanie technik gry na instrumencie (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>miechowanie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 xml:space="preserve">, artykulacja,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>regestracja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>).</w:t>
            </w:r>
          </w:p>
          <w:p w14:paraId="27783F46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>A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plikatura. </w:t>
            </w:r>
          </w:p>
          <w:p w14:paraId="4B2036AC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Czytanie nut a vista. </w:t>
            </w:r>
          </w:p>
          <w:p w14:paraId="2DDE40F3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Odmiany akompaniamentu.</w:t>
            </w:r>
          </w:p>
          <w:p w14:paraId="426E634C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Praca nad interpretacją utworu z uwzględnieniem budowy formalnej, stylistyki i środków muzycznego wyrazu. </w:t>
            </w:r>
          </w:p>
          <w:p w14:paraId="1FE43D38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Praca nad publiczną prezentacją utworów uwzględniająca sposoby radzenia sobie z towarzyszącą występom tremą.</w:t>
            </w:r>
          </w:p>
          <w:p w14:paraId="120D4252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Kontrola i korygowanie postawy przy instrumencie. </w:t>
            </w:r>
          </w:p>
          <w:p w14:paraId="21B60760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Wspomaganie gotowości do samodzielnej pracy.</w:t>
            </w:r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 xml:space="preserve"> </w:t>
            </w:r>
          </w:p>
          <w:p w14:paraId="5F45C191" w14:textId="77777777" w:rsidR="00CB24DA" w:rsidRPr="00942BD9" w:rsidRDefault="00CB24DA" w:rsidP="00F178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  <w:lang w:eastAsia="pl-PL"/>
              </w:rPr>
              <w:t>Zapoznanie z możliwościami wykorzystanie instrumentu w placówkach oświatowo-wychowawczych.</w:t>
            </w:r>
          </w:p>
          <w:p w14:paraId="121FD3C3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</w:p>
          <w:p w14:paraId="6A0B8B85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>SKRZYPCE:</w:t>
            </w:r>
          </w:p>
          <w:p w14:paraId="57F4698C" w14:textId="77777777" w:rsidR="00CB24DA" w:rsidRPr="00942BD9" w:rsidRDefault="00CB24DA" w:rsidP="00F17864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Realizacja treści programowych w oparciu o niższy stopień zaawansowania technicznego i interpretacyjnego:</w:t>
            </w:r>
          </w:p>
          <w:p w14:paraId="5681FFD7" w14:textId="77777777" w:rsidR="00CB24DA" w:rsidRPr="00942BD9" w:rsidRDefault="00CB24DA" w:rsidP="00F17864">
            <w:pPr>
              <w:pStyle w:val="Akapitzlist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Poszerzanie możliwości wydobycia i kształtowania dźwięku.</w:t>
            </w:r>
          </w:p>
          <w:p w14:paraId="5440CF18" w14:textId="77777777" w:rsidR="00CB24DA" w:rsidRPr="00942BD9" w:rsidRDefault="00CB24DA" w:rsidP="00F17864">
            <w:pPr>
              <w:pStyle w:val="Akapitzlist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Aparat gry.</w:t>
            </w:r>
          </w:p>
          <w:p w14:paraId="5555AC73" w14:textId="77777777" w:rsidR="00CB24DA" w:rsidRPr="00942BD9" w:rsidRDefault="00CB24DA" w:rsidP="00F17864">
            <w:pPr>
              <w:pStyle w:val="Akapitzlist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Aplikatura.</w:t>
            </w:r>
          </w:p>
          <w:p w14:paraId="52C5A4B9" w14:textId="77777777" w:rsidR="00CB24DA" w:rsidRPr="00942BD9" w:rsidRDefault="00CB24DA" w:rsidP="00F17864">
            <w:pPr>
              <w:pStyle w:val="Akapitzlist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Praca nad intonacją.</w:t>
            </w:r>
          </w:p>
          <w:p w14:paraId="034D2B19" w14:textId="77777777" w:rsidR="00CB24DA" w:rsidRPr="00942BD9" w:rsidRDefault="00CB24DA" w:rsidP="00F17864">
            <w:pPr>
              <w:pStyle w:val="Akapitzlist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Realizacja literatury przedmiotu.</w:t>
            </w:r>
          </w:p>
          <w:p w14:paraId="427B020C" w14:textId="77777777" w:rsidR="00CB24DA" w:rsidRPr="00942BD9" w:rsidRDefault="00CB24DA" w:rsidP="00F17864">
            <w:pPr>
              <w:pStyle w:val="Akapitzlist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Wykształcenie umiejętności samodzielnego opracowywania utworów pod względem wykonawczym </w:t>
            </w:r>
          </w:p>
          <w:p w14:paraId="040A6766" w14:textId="77777777" w:rsidR="00CB24DA" w:rsidRPr="00942BD9" w:rsidRDefault="00CB24DA" w:rsidP="00F17864">
            <w:pPr>
              <w:pStyle w:val="Akapitzlist"/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(z uwzględnieniem prawidłowego doboru palcowania, interpretacji, frazowania etc.).</w:t>
            </w:r>
          </w:p>
          <w:p w14:paraId="1E2D60CA" w14:textId="77777777" w:rsidR="00CB24DA" w:rsidRPr="00942BD9" w:rsidRDefault="00CB24DA" w:rsidP="00F1786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Praca nad publiczną prezentacją utworów uwzględniającego sposoby radzenia z towarzyszącą występom tremą.</w:t>
            </w:r>
          </w:p>
          <w:p w14:paraId="4DE6E9B8" w14:textId="77777777" w:rsidR="00CB24DA" w:rsidRPr="00942BD9" w:rsidRDefault="00CB24DA" w:rsidP="00F17864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</w:p>
          <w:p w14:paraId="2EA1047F" w14:textId="77777777" w:rsidR="00CB24DA" w:rsidRPr="00942BD9" w:rsidRDefault="00CB24DA" w:rsidP="00F17864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Realizacja treści programowych w oparciu o wyższy stopień zaawansowania technicznego i interpretacyjnego:</w:t>
            </w:r>
          </w:p>
          <w:p w14:paraId="72364F01" w14:textId="77777777" w:rsidR="00CB24DA" w:rsidRPr="00942BD9" w:rsidRDefault="00CB24DA" w:rsidP="00F17864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Rozwijanie techniki skrzypcowej</w:t>
            </w:r>
          </w:p>
          <w:p w14:paraId="2881D585" w14:textId="77777777" w:rsidR="00CB24DA" w:rsidRPr="00942BD9" w:rsidRDefault="00CB24DA" w:rsidP="00F17864">
            <w:pPr>
              <w:pStyle w:val="Akapitzlist"/>
              <w:numPr>
                <w:ilvl w:val="0"/>
                <w:numId w:val="14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Praca nad interpretacją dzieł muzycznych uwzględniająca świadome kształtowanie ekspresji muzycznej.</w:t>
            </w:r>
          </w:p>
          <w:p w14:paraId="17E92869" w14:textId="77777777" w:rsidR="00CB24DA" w:rsidRPr="00942BD9" w:rsidRDefault="00CB24DA" w:rsidP="00F17864">
            <w:pPr>
              <w:pStyle w:val="Akapitzlist"/>
              <w:numPr>
                <w:ilvl w:val="0"/>
                <w:numId w:val="14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Czytanie nut a vista</w:t>
            </w:r>
          </w:p>
          <w:p w14:paraId="66BFF67F" w14:textId="77777777" w:rsidR="00CB24DA" w:rsidRPr="00942BD9" w:rsidRDefault="00CB24DA" w:rsidP="00F17864">
            <w:pPr>
              <w:pStyle w:val="Akapitzlist"/>
              <w:numPr>
                <w:ilvl w:val="0"/>
                <w:numId w:val="14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Znajomość stylów muzycznych</w:t>
            </w:r>
          </w:p>
          <w:p w14:paraId="6D60425F" w14:textId="77777777" w:rsidR="00CB24DA" w:rsidRPr="00942BD9" w:rsidRDefault="00CB24DA" w:rsidP="00F17864">
            <w:pPr>
              <w:pStyle w:val="Akapitzlist"/>
              <w:numPr>
                <w:ilvl w:val="0"/>
                <w:numId w:val="14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Poszerzanie znajomości literatury skrzypcowej.</w:t>
            </w:r>
          </w:p>
          <w:p w14:paraId="20DF275B" w14:textId="77777777" w:rsidR="00CB24DA" w:rsidRPr="00942BD9" w:rsidRDefault="00CB24DA" w:rsidP="00F17864">
            <w:pPr>
              <w:pStyle w:val="Akapitzlist"/>
              <w:numPr>
                <w:ilvl w:val="0"/>
                <w:numId w:val="14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Przygotowywanie do występów estradowych i praca nad pokonywaniem tremy.</w:t>
            </w:r>
          </w:p>
          <w:p w14:paraId="2BF596D1" w14:textId="77777777" w:rsidR="00CB24DA" w:rsidRPr="00942BD9" w:rsidRDefault="00CB24DA" w:rsidP="00F17864">
            <w:pPr>
              <w:pStyle w:val="Akapitzlist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Ogólne dane biograficzne wybranych kompozytorów.</w:t>
            </w:r>
          </w:p>
          <w:p w14:paraId="07A791B7" w14:textId="77777777" w:rsidR="00CB24DA" w:rsidRPr="00942BD9" w:rsidRDefault="00CB24DA" w:rsidP="00F1786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Przygotowanie do gry zespołowej.</w:t>
            </w:r>
          </w:p>
          <w:p w14:paraId="428DDF64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57BFC4DC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 xml:space="preserve">ORGANY: </w:t>
            </w:r>
          </w:p>
          <w:p w14:paraId="72F01B56" w14:textId="77777777" w:rsidR="00CB24DA" w:rsidRPr="00942BD9" w:rsidRDefault="00CB24DA" w:rsidP="00F17864">
            <w:p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>Realizacja treści programowych w oparciu o niższy stopień zaawansowania technicznego i muzycznego:</w:t>
            </w:r>
          </w:p>
          <w:p w14:paraId="0055B645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Podstawy budowy instrumentu.</w:t>
            </w:r>
          </w:p>
          <w:p w14:paraId="733E2AA3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Aplikatura.</w:t>
            </w:r>
          </w:p>
          <w:p w14:paraId="32F6AA8D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Zasady </w:t>
            </w:r>
            <w:proofErr w:type="spellStart"/>
            <w:r w:rsidRPr="00942BD9">
              <w:rPr>
                <w:rFonts w:ascii="Garamond" w:hAnsi="Garamond" w:cstheme="minorHAnsi"/>
                <w:sz w:val="18"/>
                <w:szCs w:val="18"/>
              </w:rPr>
              <w:t>registrowania</w:t>
            </w:r>
            <w:proofErr w:type="spellEnd"/>
            <w:r w:rsidRPr="00942BD9">
              <w:rPr>
                <w:rFonts w:ascii="Garamond" w:hAnsi="Garamond" w:cstheme="minorHAnsi"/>
                <w:sz w:val="18"/>
                <w:szCs w:val="18"/>
              </w:rPr>
              <w:t>.</w:t>
            </w:r>
          </w:p>
          <w:p w14:paraId="3BF9A456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Realizacja repertuaru w zakresie podstawowym lub bardziej zawansowanym (w zależności od stopnia przygotowania studentów). </w:t>
            </w:r>
          </w:p>
          <w:p w14:paraId="73224B29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Doskonalenie biegłości technicznej w oparciu o stosowne ćwiczenia i etiudy.</w:t>
            </w:r>
          </w:p>
          <w:p w14:paraId="05AA4E85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Czytanie nut a vista.</w:t>
            </w:r>
          </w:p>
          <w:p w14:paraId="71930A12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Interpretacja dzieł muzycznych uwzględniająca świadome kształtowanie ekspresji muzycznej.</w:t>
            </w:r>
          </w:p>
          <w:p w14:paraId="30F658DD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Wykształcenie umiejętności samodzielnego opracowywania utworów pod względem wykonawczym (z uwzględnieniem prawidłowego doboru palcowania, interpretacji, frazowania etc.).</w:t>
            </w:r>
          </w:p>
          <w:p w14:paraId="75BBE7BB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Uwrażliwienie na styl.</w:t>
            </w:r>
          </w:p>
          <w:p w14:paraId="44B5DBC8" w14:textId="77777777" w:rsidR="00CB24DA" w:rsidRPr="00942BD9" w:rsidRDefault="00CB24DA" w:rsidP="00CB24DA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Podstawowe dane biograficzne wybranych kompozytorów.</w:t>
            </w:r>
          </w:p>
          <w:p w14:paraId="0FBD6266" w14:textId="77777777" w:rsidR="00CB24DA" w:rsidRPr="00942BD9" w:rsidRDefault="00CB24DA" w:rsidP="00F1786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</w:p>
          <w:p w14:paraId="6F749541" w14:textId="77777777" w:rsidR="00CB24DA" w:rsidRPr="00942BD9" w:rsidRDefault="00CB24DA" w:rsidP="00F17864">
            <w:p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>Realizacja treści programowych w oparciu o wyższy stopień zaawansowania technicznego i muzycznego:</w:t>
            </w:r>
          </w:p>
          <w:p w14:paraId="668ED346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Pogłębianie wiedzy na temat budowy i historii instrumentu</w:t>
            </w:r>
          </w:p>
          <w:p w14:paraId="104C1D98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Doskonalenie biegłości technicznej w oparciu o ćwiczenia i odpowiedni dobór repertuaru</w:t>
            </w:r>
          </w:p>
          <w:p w14:paraId="5317F8AE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Ogólna analiza dzieła - znajomość form muzycznych</w:t>
            </w:r>
          </w:p>
          <w:p w14:paraId="59AC0858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Umiejętność właściwego </w:t>
            </w:r>
            <w:proofErr w:type="spellStart"/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registrowania</w:t>
            </w:r>
            <w:proofErr w:type="spellEnd"/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 utworów z różnych epok </w:t>
            </w:r>
          </w:p>
          <w:p w14:paraId="37C90FB4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Czytanie nut a vista.</w:t>
            </w:r>
          </w:p>
          <w:p w14:paraId="376C5045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Interpretacja dzieł muzycznych uwzględniająca świadome kształtowanie ekspresji muzycznej.</w:t>
            </w:r>
          </w:p>
          <w:p w14:paraId="515045C6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Wykształcenie umiejętności samodzielnego opracowywania utworów pod względem wykonawczym (z uwzględnieniem prawidłowego doboru palcowania, interpretacji, frazowania etc.).</w:t>
            </w:r>
          </w:p>
          <w:p w14:paraId="0F91AD8D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Poszerzenie znajomości repertuaru oraz różnych form i stylów wykonawczych.</w:t>
            </w:r>
          </w:p>
          <w:p w14:paraId="3E5389AE" w14:textId="77777777" w:rsidR="00CB24DA" w:rsidRPr="00942BD9" w:rsidRDefault="00CB24DA" w:rsidP="00CB24DA">
            <w:pPr>
              <w:pStyle w:val="Akapitzlist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Ogólne dane biograficzne wybranych kompozytorów.</w:t>
            </w:r>
          </w:p>
          <w:p w14:paraId="2F1B1AB9" w14:textId="77777777" w:rsidR="00087972" w:rsidRPr="00942BD9" w:rsidRDefault="00087972" w:rsidP="00087972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  <w:p w14:paraId="3DDCE979" w14:textId="77777777" w:rsidR="00087972" w:rsidRPr="00942BD9" w:rsidRDefault="00087972" w:rsidP="00087972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  <w:lastRenderedPageBreak/>
              <w:t>FORTEPIAN:</w:t>
            </w:r>
          </w:p>
          <w:p w14:paraId="5EF59E9F" w14:textId="77777777" w:rsidR="00087972" w:rsidRPr="00942BD9" w:rsidRDefault="00087972" w:rsidP="00087972">
            <w:pPr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Treści programowe (zależnie od stopnia przygotowania studenta)</w:t>
            </w:r>
          </w:p>
          <w:p w14:paraId="0FD32789" w14:textId="77777777" w:rsidR="00087972" w:rsidRPr="00942BD9" w:rsidRDefault="00087972" w:rsidP="00087972">
            <w:pPr>
              <w:pStyle w:val="Akapitzlist"/>
              <w:numPr>
                <w:ilvl w:val="0"/>
                <w:numId w:val="22"/>
              </w:numPr>
              <w:rPr>
                <w:rFonts w:ascii="Garamond" w:hAnsi="Garamond" w:cstheme="minorHAnsi"/>
                <w:b/>
                <w:b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</w:rPr>
              <w:t>Zasady bezpieczeństwa i higieny pracy:</w:t>
            </w:r>
          </w:p>
          <w:p w14:paraId="32A06A38" w14:textId="77777777" w:rsidR="00087972" w:rsidRPr="00942BD9" w:rsidRDefault="00087972" w:rsidP="00087972">
            <w:pPr>
              <w:pStyle w:val="Akapitzlist"/>
              <w:numPr>
                <w:ilvl w:val="0"/>
                <w:numId w:val="23"/>
              </w:numPr>
              <w:spacing w:line="259" w:lineRule="auto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określa warunki bezpieczeństwa i higieny pracy; </w:t>
            </w:r>
          </w:p>
          <w:p w14:paraId="4F17A9B4" w14:textId="77777777" w:rsidR="00087972" w:rsidRPr="00942BD9" w:rsidRDefault="00087972" w:rsidP="00087972">
            <w:pPr>
              <w:pStyle w:val="Akapitzlist"/>
              <w:numPr>
                <w:ilvl w:val="0"/>
                <w:numId w:val="23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omawia czynniki wpływające na bezpieczeństwo.  </w:t>
            </w:r>
          </w:p>
          <w:p w14:paraId="59D6438B" w14:textId="77777777" w:rsidR="00087972" w:rsidRPr="00942BD9" w:rsidRDefault="00087972" w:rsidP="00087972">
            <w:pPr>
              <w:pStyle w:val="Akapitzlist"/>
              <w:rPr>
                <w:rFonts w:ascii="Garamond" w:hAnsi="Garamond" w:cstheme="minorHAnsi"/>
                <w:sz w:val="18"/>
                <w:szCs w:val="18"/>
              </w:rPr>
            </w:pPr>
          </w:p>
          <w:p w14:paraId="0BEA0D95" w14:textId="77777777" w:rsidR="00087972" w:rsidRPr="00942BD9" w:rsidRDefault="00087972" w:rsidP="00087972">
            <w:pPr>
              <w:pStyle w:val="Akapitzlist"/>
              <w:numPr>
                <w:ilvl w:val="0"/>
                <w:numId w:val="22"/>
              </w:numPr>
              <w:rPr>
                <w:rFonts w:ascii="Garamond" w:hAnsi="Garamond" w:cstheme="minorHAnsi"/>
                <w:b/>
                <w:b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</w:rPr>
              <w:t>Historia instrumentu i wiedza w zakresie literatury przedmiotu:</w:t>
            </w:r>
          </w:p>
          <w:p w14:paraId="2D17B7B1" w14:textId="77777777" w:rsidR="00087972" w:rsidRPr="00942BD9" w:rsidRDefault="00087972" w:rsidP="00087972">
            <w:pPr>
              <w:pStyle w:val="Akapitzlist"/>
              <w:numPr>
                <w:ilvl w:val="0"/>
                <w:numId w:val="24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omawia w zarysie historię instrumentów klawiszowych;</w:t>
            </w:r>
          </w:p>
          <w:p w14:paraId="01EEBB60" w14:textId="77777777" w:rsidR="00087972" w:rsidRPr="00942BD9" w:rsidRDefault="00087972" w:rsidP="00087972">
            <w:pPr>
              <w:pStyle w:val="Akapitzlist"/>
              <w:numPr>
                <w:ilvl w:val="0"/>
                <w:numId w:val="24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wymienia reprezentatywne utwory literatury fortepianowej oraz ich kompozytorów z różnych epok;</w:t>
            </w:r>
          </w:p>
          <w:p w14:paraId="3E96FC96" w14:textId="77777777" w:rsidR="00087972" w:rsidRPr="00942BD9" w:rsidRDefault="00087972" w:rsidP="00087972">
            <w:pPr>
              <w:pStyle w:val="Akapitzlist"/>
              <w:numPr>
                <w:ilvl w:val="0"/>
                <w:numId w:val="24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rozróżnia cechy charakterystyczne epoki, stylu i budowy formalnej utworów.</w:t>
            </w:r>
          </w:p>
          <w:p w14:paraId="4164CE80" w14:textId="77777777" w:rsidR="00087972" w:rsidRPr="00942BD9" w:rsidRDefault="00087972" w:rsidP="00087972">
            <w:pPr>
              <w:pStyle w:val="Akapitzlist"/>
              <w:rPr>
                <w:rFonts w:ascii="Garamond" w:hAnsi="Garamond" w:cstheme="minorHAnsi"/>
                <w:sz w:val="18"/>
                <w:szCs w:val="18"/>
              </w:rPr>
            </w:pPr>
          </w:p>
          <w:p w14:paraId="5352E455" w14:textId="77777777" w:rsidR="00087972" w:rsidRPr="00942BD9" w:rsidRDefault="00087972" w:rsidP="00087972">
            <w:pPr>
              <w:pStyle w:val="Akapitzlist"/>
              <w:numPr>
                <w:ilvl w:val="0"/>
                <w:numId w:val="22"/>
              </w:numPr>
              <w:rPr>
                <w:rFonts w:ascii="Garamond" w:hAnsi="Garamond" w:cstheme="minorHAnsi"/>
                <w:b/>
                <w:b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</w:rPr>
              <w:t>Wykształcenie umiejętności gry na instrumencie:</w:t>
            </w:r>
          </w:p>
          <w:p w14:paraId="2E0E76EF" w14:textId="77777777" w:rsidR="00087972" w:rsidRPr="00942BD9" w:rsidRDefault="00087972" w:rsidP="00087972">
            <w:pPr>
              <w:pStyle w:val="Akapitzlist"/>
              <w:numPr>
                <w:ilvl w:val="0"/>
                <w:numId w:val="25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aparat gry;</w:t>
            </w:r>
          </w:p>
          <w:p w14:paraId="7BF5716F" w14:textId="77777777" w:rsidR="00087972" w:rsidRPr="00942BD9" w:rsidRDefault="00087972" w:rsidP="00087972">
            <w:pPr>
              <w:pStyle w:val="Akapitzlist"/>
              <w:numPr>
                <w:ilvl w:val="0"/>
                <w:numId w:val="25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technika gry;</w:t>
            </w:r>
          </w:p>
          <w:p w14:paraId="120D9B86" w14:textId="77777777" w:rsidR="00087972" w:rsidRPr="00942BD9" w:rsidRDefault="00087972" w:rsidP="00087972">
            <w:pPr>
              <w:pStyle w:val="Akapitzlist"/>
              <w:numPr>
                <w:ilvl w:val="0"/>
                <w:numId w:val="25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interpretacja;</w:t>
            </w:r>
          </w:p>
          <w:p w14:paraId="2F14223F" w14:textId="77777777" w:rsidR="00087972" w:rsidRPr="00942BD9" w:rsidRDefault="00087972" w:rsidP="00087972">
            <w:pPr>
              <w:pStyle w:val="Akapitzlist"/>
              <w:numPr>
                <w:ilvl w:val="0"/>
                <w:numId w:val="25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specjalistyczna terminologia, notacja muzyczna;</w:t>
            </w:r>
          </w:p>
          <w:p w14:paraId="32729810" w14:textId="77777777" w:rsidR="00087972" w:rsidRPr="00942BD9" w:rsidRDefault="00087972" w:rsidP="00087972">
            <w:pPr>
              <w:pStyle w:val="Akapitzlist"/>
              <w:numPr>
                <w:ilvl w:val="0"/>
                <w:numId w:val="25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samodzielna praca.</w:t>
            </w:r>
          </w:p>
          <w:p w14:paraId="71407B18" w14:textId="77777777" w:rsidR="00087972" w:rsidRPr="00942BD9" w:rsidRDefault="00087972" w:rsidP="00087972">
            <w:pPr>
              <w:pStyle w:val="Akapitzlist"/>
              <w:rPr>
                <w:rFonts w:ascii="Garamond" w:hAnsi="Garamond" w:cstheme="minorHAnsi"/>
                <w:sz w:val="18"/>
                <w:szCs w:val="18"/>
              </w:rPr>
            </w:pPr>
          </w:p>
          <w:p w14:paraId="51BF4D64" w14:textId="77777777" w:rsidR="00087972" w:rsidRPr="00942BD9" w:rsidRDefault="00087972" w:rsidP="00087972">
            <w:pPr>
              <w:pStyle w:val="Akapitzlist"/>
              <w:numPr>
                <w:ilvl w:val="0"/>
                <w:numId w:val="22"/>
              </w:numPr>
              <w:rPr>
                <w:rFonts w:ascii="Garamond" w:hAnsi="Garamond" w:cstheme="minorHAnsi"/>
                <w:b/>
                <w:b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</w:rPr>
              <w:t>Prezentacja publiczna i funkcjonowanie w środowisku artystycznym:</w:t>
            </w:r>
          </w:p>
          <w:p w14:paraId="3308D0F7" w14:textId="77777777" w:rsidR="00087972" w:rsidRPr="00942BD9" w:rsidRDefault="00087972" w:rsidP="00087972">
            <w:pPr>
              <w:pStyle w:val="Akapitzlist"/>
              <w:numPr>
                <w:ilvl w:val="0"/>
                <w:numId w:val="26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praktyka estradowa;</w:t>
            </w:r>
          </w:p>
          <w:p w14:paraId="6AD8208B" w14:textId="77777777" w:rsidR="00087972" w:rsidRPr="00942BD9" w:rsidRDefault="00087972" w:rsidP="006F51FC">
            <w:pPr>
              <w:pStyle w:val="Akapitzlist"/>
              <w:numPr>
                <w:ilvl w:val="0"/>
                <w:numId w:val="26"/>
              </w:numPr>
              <w:spacing w:after="3" w:line="265" w:lineRule="auto"/>
              <w:ind w:right="169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rozwój artystyczny i zawodowy; etyka zawodowa.</w:t>
            </w:r>
          </w:p>
          <w:p w14:paraId="65A59B78" w14:textId="77777777" w:rsidR="006F51FC" w:rsidRPr="00942BD9" w:rsidRDefault="006F51FC" w:rsidP="006F51FC">
            <w:pPr>
              <w:spacing w:after="3" w:line="265" w:lineRule="auto"/>
              <w:ind w:right="169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</w:p>
          <w:p w14:paraId="4A71E393" w14:textId="77777777" w:rsidR="006F51FC" w:rsidRPr="00942BD9" w:rsidRDefault="006F51FC" w:rsidP="006F51FC">
            <w:pPr>
              <w:spacing w:after="3" w:line="265" w:lineRule="auto"/>
              <w:ind w:right="169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</w:p>
          <w:p w14:paraId="0E3454F3" w14:textId="77777777" w:rsidR="006F51FC" w:rsidRPr="00942BD9" w:rsidRDefault="006F51FC" w:rsidP="006F51FC">
            <w:pPr>
              <w:spacing w:after="3" w:line="265" w:lineRule="auto"/>
              <w:ind w:right="169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  <w:t>TRĄBKA:</w:t>
            </w:r>
          </w:p>
          <w:p w14:paraId="08AB99E4" w14:textId="77777777" w:rsidR="006F51FC" w:rsidRPr="00942BD9" w:rsidRDefault="006F51FC" w:rsidP="006F51FC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Treści programowe dostosowane są do indywidualnego poziomu studenta, jego zaawansowania i predyspozycji.</w:t>
            </w:r>
          </w:p>
          <w:p w14:paraId="3A3B685D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1. Budowa instrumentu, jego historia, konserwacja.</w:t>
            </w:r>
          </w:p>
          <w:p w14:paraId="141F9BE4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2. Zasady wydobycia i kształtowanie dźwięku.</w:t>
            </w:r>
          </w:p>
          <w:p w14:paraId="1BAC4715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3. Aplikatura.</w:t>
            </w:r>
          </w:p>
          <w:p w14:paraId="3B2FAE85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4. Podstawy prawidłowego aparatu gry (prawidłowa postawa, układ warg, praca przepony i mięśni brzucha)</w:t>
            </w:r>
          </w:p>
          <w:p w14:paraId="2F46FF81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5. Realizacja literatury przedmiotu w podstawowym i zawansowanym zakresie (w zależności od przygotowania oraz muzycznych zainteresowań studentów). </w:t>
            </w:r>
          </w:p>
          <w:p w14:paraId="51C4D3E0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6. Doskonalenie biegłości technicznej w oparciu o wprawki, etiudy i gamy</w:t>
            </w:r>
          </w:p>
          <w:p w14:paraId="07011451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7. Czytanie nut a vista.</w:t>
            </w:r>
          </w:p>
          <w:p w14:paraId="4F751608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8. Interpretacja dzieł muzycznych uwzględniająca świadome kształtowanie ekspresji muzycznej.</w:t>
            </w:r>
          </w:p>
          <w:p w14:paraId="59DB09FF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9. Wykształcenie umiejętności samodzielnego opracowywania utworów pod względem wykonawczym (z uwzględnieniem prawidłowego doboru palcowania, interpretacji, frazowania etc.).</w:t>
            </w:r>
          </w:p>
          <w:p w14:paraId="431B545A" w14:textId="77777777" w:rsidR="006F51FC" w:rsidRPr="00942BD9" w:rsidRDefault="006F51FC" w:rsidP="006F51FC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10. Uwrażliwienie na styl.</w:t>
            </w:r>
          </w:p>
          <w:p w14:paraId="0A209E13" w14:textId="77777777" w:rsidR="006F51FC" w:rsidRPr="00942BD9" w:rsidRDefault="006F51FC" w:rsidP="006F51FC">
            <w:pPr>
              <w:spacing w:after="3" w:line="265" w:lineRule="auto"/>
              <w:ind w:right="169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11. Ogólne dane biograficzne wybranych kompozytorów.</w:t>
            </w:r>
          </w:p>
          <w:p w14:paraId="6665E665" w14:textId="77777777" w:rsidR="00123138" w:rsidRPr="00942BD9" w:rsidRDefault="00123138" w:rsidP="006F51FC">
            <w:pPr>
              <w:spacing w:after="3" w:line="265" w:lineRule="auto"/>
              <w:ind w:right="169"/>
              <w:rPr>
                <w:rFonts w:ascii="Garamond" w:hAnsi="Garamond" w:cstheme="minorHAnsi"/>
                <w:sz w:val="18"/>
                <w:szCs w:val="18"/>
              </w:rPr>
            </w:pPr>
          </w:p>
          <w:p w14:paraId="274DD4F8" w14:textId="77777777" w:rsidR="00123138" w:rsidRPr="00942BD9" w:rsidRDefault="00123138" w:rsidP="006F51FC">
            <w:pPr>
              <w:spacing w:after="3" w:line="265" w:lineRule="auto"/>
              <w:ind w:right="169"/>
              <w:rPr>
                <w:rFonts w:ascii="Garamond" w:hAnsi="Garamond" w:cstheme="minorHAnsi"/>
                <w:b/>
                <w:b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</w:rPr>
              <w:t>GITARA:</w:t>
            </w:r>
          </w:p>
          <w:p w14:paraId="74D765D4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Studenci początkujący:</w:t>
            </w:r>
          </w:p>
          <w:p w14:paraId="066A79D1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Realizacja treści programowych w oparciu o niższy stopień zaawansowania</w:t>
            </w:r>
          </w:p>
          <w:p w14:paraId="3DD00DE2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technicznego i interpretacyjnego.</w:t>
            </w:r>
          </w:p>
          <w:p w14:paraId="71B17176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1. Budowa instrumentu</w:t>
            </w:r>
          </w:p>
          <w:p w14:paraId="3F5ABE51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2. Poznanie podstawowych technik gry na instrumencie:</w:t>
            </w:r>
          </w:p>
          <w:p w14:paraId="17440C69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prawidłowa praca palców ręki prawej, techniki arpeggio, technika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melodiowa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, naprzemienna gra palców</w:t>
            </w:r>
          </w:p>
          <w:p w14:paraId="289CC999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Prawidłowa praca ręki lewej, ustawienie palców prostopadle do gryfu, legato wstępujące i zstępujące, technika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bare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, podstawy gry piórkiem</w:t>
            </w:r>
          </w:p>
          <w:p w14:paraId="21EEC7ED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3. Koordynacja pracy rąk jako podstawa osiągnięcia biegłości</w:t>
            </w:r>
          </w:p>
          <w:p w14:paraId="6078A4AA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4. Aplikatura,</w:t>
            </w:r>
          </w:p>
          <w:p w14:paraId="0F51F83C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5. Podstawy czytanie nut a vista</w:t>
            </w:r>
          </w:p>
          <w:p w14:paraId="56ACCD8B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6. Poznanie podstawowego repertuaru gitarowego z zakresu muzyki klasycznej i popularnej</w:t>
            </w:r>
          </w:p>
          <w:p w14:paraId="3E562CBB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8. Praca nad interpretacją kompozycji z uwzględnieniem</w:t>
            </w:r>
          </w:p>
          <w:p w14:paraId="0AFED69B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budowy formalnej, stylistyki i środków muzycznego wyrazu</w:t>
            </w:r>
          </w:p>
          <w:p w14:paraId="6D7BB586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9. Zapoznanie z podstawowymi formami akompaniamentu</w:t>
            </w:r>
          </w:p>
          <w:p w14:paraId="3DEFBEE1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oraz z możliwościami wykorzystanie instrumentu w</w:t>
            </w:r>
          </w:p>
          <w:p w14:paraId="317A987A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placówkach oświatowo – wychowawczych</w:t>
            </w:r>
          </w:p>
          <w:p w14:paraId="473858E3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10. Praca nad publiczną prezentacją utworów uwzględniającego sposoby radzenia z towarzyszącą występom tremą.</w:t>
            </w:r>
          </w:p>
          <w:p w14:paraId="57B6CAC4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</w:p>
          <w:p w14:paraId="1A8D93ED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</w:p>
          <w:p w14:paraId="4470B2F4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Studenci średniozaawansowani i zaawansowani:</w:t>
            </w:r>
          </w:p>
          <w:p w14:paraId="328E1BE6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Realizacja treści programowych w oparciu o wyższy stopień zaawansowania</w:t>
            </w:r>
          </w:p>
          <w:p w14:paraId="10D1178E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technicznego i interpretacyjnego.</w:t>
            </w:r>
          </w:p>
          <w:p w14:paraId="408163A0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1. Poznanie nowych i doskonalenie poznanych uprzednio</w:t>
            </w:r>
          </w:p>
          <w:p w14:paraId="3ED7BE14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technik gry – tremolo, legato palców 4 i 3, technika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apoyando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, naprzemienne schematy gry kostką (piórkiem), kostkowanie hybrydowe,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sweep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picking</w:t>
            </w:r>
            <w:proofErr w:type="spellEnd"/>
          </w:p>
          <w:p w14:paraId="75A3CDA5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2. Aplikatura</w:t>
            </w:r>
          </w:p>
          <w:p w14:paraId="28151E9D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3. Czytanie nut a vista w wyższych pozycjach</w:t>
            </w:r>
          </w:p>
          <w:p w14:paraId="4D44479F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4. Pogłębiona wiedza dotycząca budowy wykonywanych utworów, w tym kopiowanie solówek z nagrań z wykorzystaniem aplikacji do zwalniania tempa</w:t>
            </w:r>
          </w:p>
          <w:p w14:paraId="4F7C8FC1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5. Pogłębienie znajomości repertuaru gitarowego</w:t>
            </w:r>
          </w:p>
          <w:p w14:paraId="78A3B5A7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6. Praca nad interpretacją kompozycji reprezentujących</w:t>
            </w:r>
          </w:p>
          <w:p w14:paraId="3B7CC001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lastRenderedPageBreak/>
              <w:t>różnorodną stylistykę z uwzględnieniem budowy formalnej</w:t>
            </w:r>
          </w:p>
          <w:p w14:paraId="3BDEB543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i środków muzycznego wyrazu charakterystycznych dla muzyki rockowej i jazzowej</w:t>
            </w:r>
          </w:p>
          <w:p w14:paraId="69DCAF71" w14:textId="77777777" w:rsidR="00A20AD4" w:rsidRPr="00942BD9" w:rsidRDefault="00A20AD4" w:rsidP="00A20AD4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7. Przygotowanie do występów estradowych, kształtowanie odporności na stres, podstawy pracy z zespołem (sekcja rytmiczna)</w:t>
            </w:r>
          </w:p>
          <w:p w14:paraId="7674EC63" w14:textId="77777777" w:rsidR="00123138" w:rsidRPr="00942BD9" w:rsidRDefault="00123138" w:rsidP="006F51FC">
            <w:pPr>
              <w:spacing w:after="3" w:line="265" w:lineRule="auto"/>
              <w:ind w:right="169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  <w:p w14:paraId="42E6DB05" w14:textId="77777777" w:rsidR="00C51E8A" w:rsidRPr="00942BD9" w:rsidRDefault="00C51E8A" w:rsidP="006F51FC">
            <w:pPr>
              <w:spacing w:after="3" w:line="265" w:lineRule="auto"/>
              <w:ind w:right="169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  <w:t>PERKUSJA:</w:t>
            </w:r>
          </w:p>
          <w:p w14:paraId="18EACB5B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Studenci początkujący:</w:t>
            </w:r>
          </w:p>
          <w:p w14:paraId="02881E01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Realizacja treści programowych w oparciu o niższy stopień zaawansowania</w:t>
            </w:r>
          </w:p>
          <w:p w14:paraId="3AF3CBD4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technicznego i interpretacyjnego.</w:t>
            </w:r>
          </w:p>
          <w:p w14:paraId="35DF5817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1. Zapoznanie się z budową instrumentów perkusyjnych</w:t>
            </w:r>
          </w:p>
          <w:p w14:paraId="54432D31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2. Poznanie podstawowych technik gry na instrumentach perkusyjnych</w:t>
            </w:r>
          </w:p>
          <w:p w14:paraId="30298B8A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3. techniki wydobycia dźwięku</w:t>
            </w:r>
          </w:p>
          <w:p w14:paraId="44DB05B3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4. technika werblowa klasyczna i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rudymentowa</w:t>
            </w:r>
            <w:proofErr w:type="spellEnd"/>
          </w:p>
          <w:p w14:paraId="21767254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5. czytanie nut a vista</w:t>
            </w:r>
          </w:p>
          <w:p w14:paraId="580CD33C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6. ogólna analiza przebiegu muzycznego</w:t>
            </w:r>
          </w:p>
          <w:p w14:paraId="7F109303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7. poznanie podstawowego repertuaru perkusyjnego</w:t>
            </w:r>
          </w:p>
          <w:p w14:paraId="39E4E1B6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8. praca nad interpretacją kompozycji z uwzględnieniem</w:t>
            </w:r>
          </w:p>
          <w:p w14:paraId="1CB3D41E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budowy formalnej, stylistyki i środków muzycznego wyrazu</w:t>
            </w:r>
          </w:p>
          <w:p w14:paraId="39DD43F0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9. Zapoznanie z podstawowymi formami akompaniamentu</w:t>
            </w:r>
          </w:p>
          <w:p w14:paraId="78841B23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oraz z możliwościami wykorzystanie instrumentów w</w:t>
            </w:r>
          </w:p>
          <w:p w14:paraId="7F11FC75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placówkach oświatowo – wychowawczych</w:t>
            </w:r>
          </w:p>
          <w:p w14:paraId="700F002C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10. praca nad publiczną prezentacją utworów uwzględniającego sposoby radzenia z towarzyszącą występom tremą.</w:t>
            </w:r>
          </w:p>
          <w:p w14:paraId="0A8698F1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</w:p>
          <w:p w14:paraId="68A5F9E4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Studenci średniozaawansowani i zaawansowani:</w:t>
            </w:r>
          </w:p>
          <w:p w14:paraId="42707D57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Realizacja treści programowych w oparciu o wyższych stopień zaawansowania</w:t>
            </w:r>
          </w:p>
          <w:p w14:paraId="70854074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technicznego i interpretacyjnego.</w:t>
            </w:r>
          </w:p>
          <w:p w14:paraId="430697C7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1. pogłębienie wiedzy na temat budowy i historii instrumentów</w:t>
            </w:r>
          </w:p>
          <w:p w14:paraId="6EF98DDF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2. doskonalenie poznanych uprzednio technik gry</w:t>
            </w:r>
          </w:p>
          <w:p w14:paraId="76C4A962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3. technika czteropałkowa</w:t>
            </w:r>
          </w:p>
          <w:p w14:paraId="71A2FABA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4. czytanie nut a vista</w:t>
            </w:r>
          </w:p>
          <w:p w14:paraId="1479A197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5. pogłębiona znajomość budowy wykonywanych utworów</w:t>
            </w:r>
          </w:p>
          <w:p w14:paraId="1938E69D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6. pogłębienie znajomości repertuaru perkusyjnego</w:t>
            </w:r>
          </w:p>
          <w:p w14:paraId="36F3D6D3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7. praca nad interpretacją kompozycji reprezentujących</w:t>
            </w:r>
          </w:p>
          <w:p w14:paraId="43852290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różnorodną stylistykę z uwzględnieniem budowy formalnej</w:t>
            </w:r>
          </w:p>
          <w:p w14:paraId="658BB3D8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i środków muzycznego wyrazu</w:t>
            </w:r>
          </w:p>
          <w:p w14:paraId="3B7F54E3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8. pogłębianie znajomości form akompaniamentu wykorzystywanych w działalności estradowej oraz w pracy w</w:t>
            </w:r>
          </w:p>
          <w:p w14:paraId="1EE86621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placówkach oświatowo-wychowawczych</w:t>
            </w:r>
          </w:p>
          <w:p w14:paraId="54A2B569" w14:textId="77777777" w:rsidR="00C51E8A" w:rsidRPr="00942BD9" w:rsidRDefault="00C51E8A" w:rsidP="00C51E8A">
            <w:pPr>
              <w:autoSpaceDE w:val="0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9. Przygotowanie do występów estradowych i kształtowanie</w:t>
            </w:r>
          </w:p>
          <w:p w14:paraId="0E93C243" w14:textId="77777777" w:rsidR="00C51E8A" w:rsidRPr="00942BD9" w:rsidRDefault="00C51E8A" w:rsidP="00C51E8A">
            <w:pPr>
              <w:spacing w:after="3" w:line="265" w:lineRule="auto"/>
              <w:ind w:right="169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odporności na stres</w:t>
            </w:r>
          </w:p>
          <w:p w14:paraId="5083AD52" w14:textId="77777777" w:rsidR="00A07397" w:rsidRPr="00942BD9" w:rsidRDefault="00A07397" w:rsidP="00C51E8A">
            <w:pPr>
              <w:spacing w:after="3" w:line="265" w:lineRule="auto"/>
              <w:ind w:right="169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  <w:p w14:paraId="7125A603" w14:textId="058D8F0E" w:rsidR="00A07397" w:rsidRPr="00942BD9" w:rsidRDefault="00A07397" w:rsidP="00A07397">
            <w:pPr>
              <w:spacing w:after="3" w:line="265" w:lineRule="auto"/>
              <w:ind w:right="169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  <w:t>SAKSOFON:</w:t>
            </w:r>
          </w:p>
          <w:p w14:paraId="4C5EBD78" w14:textId="77777777" w:rsidR="00A07397" w:rsidRPr="00942BD9" w:rsidRDefault="00A07397" w:rsidP="00A07397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Studenci początkujący:</w:t>
            </w:r>
          </w:p>
          <w:p w14:paraId="69979283" w14:textId="77777777" w:rsidR="00A07397" w:rsidRPr="00942BD9" w:rsidRDefault="00A07397" w:rsidP="00A07397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Realizacja treści programowych w oparciu o niższy stopień zaawansowania</w:t>
            </w:r>
          </w:p>
          <w:p w14:paraId="76DC9755" w14:textId="77777777" w:rsidR="00A07397" w:rsidRPr="00942BD9" w:rsidRDefault="00A07397" w:rsidP="00A07397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technicznego i interpretacyjnego.</w:t>
            </w:r>
          </w:p>
          <w:p w14:paraId="07A69FBA" w14:textId="77777777" w:rsidR="00A07397" w:rsidRPr="00942BD9" w:rsidRDefault="00A07397" w:rsidP="00A07397">
            <w:pPr>
              <w:numPr>
                <w:ilvl w:val="0"/>
                <w:numId w:val="11"/>
              </w:num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>Podstawowa wiedza w zakresie historii saksofonu, budowy instrumentu i jego części, obsługi oraz konserwacji.</w:t>
            </w:r>
          </w:p>
          <w:p w14:paraId="1E4A6230" w14:textId="77777777" w:rsidR="00A07397" w:rsidRPr="00942BD9" w:rsidRDefault="00A07397" w:rsidP="00A07397">
            <w:pPr>
              <w:numPr>
                <w:ilvl w:val="0"/>
                <w:numId w:val="11"/>
              </w:num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>Podstawy aparatu gry (prawidłowa postawa, ułożenie rąk, odpowiednia technika oddychania, właściwy sposób wydobycia dźwięku).</w:t>
            </w:r>
          </w:p>
          <w:p w14:paraId="26A58715" w14:textId="77777777" w:rsidR="00A07397" w:rsidRPr="00942BD9" w:rsidRDefault="00A07397" w:rsidP="00A07397">
            <w:pPr>
              <w:numPr>
                <w:ilvl w:val="0"/>
                <w:numId w:val="11"/>
              </w:num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 xml:space="preserve">Wybrane elementy techniki gry. (technika gry legato, staccato, non legato, portato, akcenty, </w:t>
            </w:r>
            <w:proofErr w:type="spellStart"/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>wibrato</w:t>
            </w:r>
            <w:proofErr w:type="spellEnd"/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>, umiejętność kontrolowania intonacji, wzmacniania głośności i wyciszania, właściwego rozpoczynania i wykańczania dźwięku).</w:t>
            </w:r>
          </w:p>
          <w:p w14:paraId="373BFA96" w14:textId="77777777" w:rsidR="00A07397" w:rsidRPr="00942BD9" w:rsidRDefault="00A07397" w:rsidP="00A07397">
            <w:pPr>
              <w:numPr>
                <w:ilvl w:val="0"/>
                <w:numId w:val="11"/>
              </w:num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>Podstawy interpretacji utworu zgodnej z zapisem, budową formalną i elementami stylu.</w:t>
            </w:r>
          </w:p>
          <w:p w14:paraId="13090AB0" w14:textId="77777777" w:rsidR="00A07397" w:rsidRPr="00942BD9" w:rsidRDefault="00A07397" w:rsidP="00A07397">
            <w:pPr>
              <w:numPr>
                <w:ilvl w:val="0"/>
                <w:numId w:val="11"/>
              </w:num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 xml:space="preserve">Zasady notacji muzycznej, technika czytania </w:t>
            </w:r>
            <w:proofErr w:type="spellStart"/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>a’vista</w:t>
            </w:r>
            <w:proofErr w:type="spellEnd"/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>.</w:t>
            </w:r>
          </w:p>
          <w:p w14:paraId="5CEBAC45" w14:textId="77777777" w:rsidR="00A07397" w:rsidRPr="00942BD9" w:rsidRDefault="00A07397" w:rsidP="00A07397">
            <w:pPr>
              <w:numPr>
                <w:ilvl w:val="0"/>
                <w:numId w:val="11"/>
              </w:num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>Przygotowanie do samodzielnej pracy nad łatwym utworem w zakresie poprawnego odczytania tekstu nutowego, ćwiczenia i korygowania błędów.</w:t>
            </w:r>
          </w:p>
          <w:p w14:paraId="583CC4F5" w14:textId="77777777" w:rsidR="00A07397" w:rsidRPr="00942BD9" w:rsidRDefault="00A07397" w:rsidP="00A07397">
            <w:pPr>
              <w:numPr>
                <w:ilvl w:val="0"/>
                <w:numId w:val="11"/>
              </w:num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 xml:space="preserve">Kształtowanie świadomości i systematyczności ćwiczenia z uwzględnieniem wszystkich elementów gry tj. techniki oddychania, wydolności oddechowej, aparatu zadęcia, barwy dźwięku, wyrównanego brzmienia całej skali instrumentu, kontroli intonacji, znajomości gam i pasaży, poszerzania sprawności techniczno-manualnej, opanowanie zasad właściwego prowadzenia frazy muzycznej zgodnie z zapisem muzycznym oraz kanonami stylu i epoki, doskonalenie gry pamięciowej. </w:t>
            </w:r>
          </w:p>
          <w:p w14:paraId="2E5CC871" w14:textId="77777777" w:rsidR="00A07397" w:rsidRPr="00942BD9" w:rsidRDefault="00A07397" w:rsidP="00A07397">
            <w:pPr>
              <w:numPr>
                <w:ilvl w:val="0"/>
                <w:numId w:val="11"/>
              </w:num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Cs/>
                <w:sz w:val="18"/>
                <w:szCs w:val="18"/>
              </w:rPr>
              <w:t>Przygotowanie do praktyki estradowej z uwzględnieniem podstawowych elementów obycia estradowego, m.in. w zakresie technik opanowania pamięciowego utworu oraz koncentracji i pokonywania tremy.</w:t>
            </w:r>
          </w:p>
          <w:p w14:paraId="38825DEF" w14:textId="77777777" w:rsidR="00A07397" w:rsidRPr="00942BD9" w:rsidRDefault="00A07397" w:rsidP="00A07397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</w:p>
          <w:p w14:paraId="7C5A6D37" w14:textId="77777777" w:rsidR="00A07397" w:rsidRPr="00942BD9" w:rsidRDefault="00A07397" w:rsidP="00A07397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</w:p>
          <w:p w14:paraId="341CDD8D" w14:textId="77777777" w:rsidR="00A07397" w:rsidRPr="00942BD9" w:rsidRDefault="00A07397" w:rsidP="00A07397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Studenci średniozaawansowani i zaawansowani:</w:t>
            </w:r>
          </w:p>
          <w:p w14:paraId="526C4CC1" w14:textId="77777777" w:rsidR="00A07397" w:rsidRPr="00942BD9" w:rsidRDefault="00A07397" w:rsidP="00A07397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Realizacja treści programowych w oparciu o wyższych stopień zaawansowania</w:t>
            </w:r>
          </w:p>
          <w:p w14:paraId="1FC95C7C" w14:textId="77777777" w:rsidR="00A07397" w:rsidRPr="00942BD9" w:rsidRDefault="00A07397" w:rsidP="00A07397">
            <w:pPr>
              <w:autoSpaceDE w:val="0"/>
              <w:autoSpaceDN w:val="0"/>
              <w:adjustRightInd w:val="0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technicznego i interpretacyjnego.</w:t>
            </w:r>
          </w:p>
          <w:p w14:paraId="0AEDC8C2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Wiedza w zakresie historii instrumentu, znajomość budowy saksofonu, jego odmian i transpozycji.</w:t>
            </w:r>
          </w:p>
          <w:p w14:paraId="5F3B676F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Obsługa i konserwacja instrumentu z uwzględnieniem zasad    higieny.</w:t>
            </w:r>
          </w:p>
          <w:p w14:paraId="04FBE691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Podstawowe informacje na temat budowy i produkcji stroika, umiejętności jego doboru, wpływu twardości i ustawienia na barwę dźwięku.</w:t>
            </w:r>
          </w:p>
          <w:p w14:paraId="4EC908F7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Doskonalenie techniki oddychania, poszerzanie wydolności oddechowej.</w:t>
            </w:r>
          </w:p>
          <w:p w14:paraId="1169BFBA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Doskonalenie aparatu gry dla zapewnienia odpowiedniej jakości dźwięku, wyrównanego brzmienia w całej skali instrumentu, nieskazitelnej intonacji, swobody gry.</w:t>
            </w:r>
          </w:p>
          <w:p w14:paraId="20ED0DCD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Posługiwanie się wszystkimi odmianami artykulacyjnymi zgodnie z zapisem muzycznym oraz kanonami stylu i epoki.</w:t>
            </w:r>
          </w:p>
          <w:p w14:paraId="41373309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Rozwijanie biegłości technicznej palców i języka, precyzji rytmiczno-artykulacyjnej.</w:t>
            </w:r>
          </w:p>
          <w:p w14:paraId="7DADB7A2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lastRenderedPageBreak/>
              <w:t xml:space="preserve">Poznawanie wybranych współczesnych technik wykonawczych jak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</w:rPr>
              <w:t>frulato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</w:rPr>
              <w:t xml:space="preserve">,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</w:rPr>
              <w:t>slaptony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</w:rPr>
              <w:t xml:space="preserve">, ćwierćtony,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</w:rPr>
              <w:t>wielodźwięki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</w:rPr>
              <w:t xml:space="preserve"> itp.</w:t>
            </w:r>
          </w:p>
          <w:p w14:paraId="0C6ABA1D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 xml:space="preserve">Poszerzanie skali o rejestr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</w:rPr>
              <w:t>altissimo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</w:rPr>
              <w:t>.</w:t>
            </w:r>
          </w:p>
          <w:p w14:paraId="7572B28A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54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Rozwijanie umiejętności właściwego interpretowania utworów i odpowiedniego prowadzenia frazy muzycznej zgodnie z zapisem nutowym dzieła oraz założeniami formy, kanonami stylu i epoki.</w:t>
            </w:r>
          </w:p>
          <w:p w14:paraId="4C384753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540"/>
                <w:tab w:val="num" w:pos="900"/>
              </w:tabs>
              <w:spacing w:after="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 xml:space="preserve">Czytanie </w:t>
            </w:r>
            <w:proofErr w:type="spellStart"/>
            <w:r w:rsidRPr="00942BD9">
              <w:rPr>
                <w:rFonts w:ascii="Garamond" w:hAnsi="Garamond" w:cs="Calibri"/>
                <w:sz w:val="18"/>
                <w:szCs w:val="18"/>
              </w:rPr>
              <w:t>a’vista</w:t>
            </w:r>
            <w:proofErr w:type="spellEnd"/>
            <w:r w:rsidRPr="00942BD9">
              <w:rPr>
                <w:rFonts w:ascii="Garamond" w:hAnsi="Garamond" w:cs="Calibri"/>
                <w:sz w:val="18"/>
                <w:szCs w:val="18"/>
              </w:rPr>
              <w:t xml:space="preserve"> utworów o różnym stopniu trudności.</w:t>
            </w:r>
          </w:p>
          <w:p w14:paraId="26152A46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540"/>
                <w:tab w:val="num" w:pos="90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Nauka samodzielnego opracowania utworu pod względem technicznym, interpretacyjnym.</w:t>
            </w:r>
          </w:p>
          <w:p w14:paraId="15038138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540"/>
                <w:tab w:val="num" w:pos="90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Rozwijanie umiejętności świadomego i efektywnego ćwiczenia wszystkich elementów gry, właściwego gospodarowania dysponowanym czasem przeznaczonym na samodzielną pracę.</w:t>
            </w:r>
          </w:p>
          <w:p w14:paraId="42810741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540"/>
                <w:tab w:val="num" w:pos="90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Praktyka estradowa z uwzględnieniem obycia scenicznego, sztuki koncentracji i pokonywania tremy, świadomej i krytycznej oceny swojego wykonania.</w:t>
            </w:r>
          </w:p>
          <w:p w14:paraId="6B000E25" w14:textId="77777777" w:rsidR="00A07397" w:rsidRPr="00942BD9" w:rsidRDefault="00A07397" w:rsidP="00A07397">
            <w:pPr>
              <w:pStyle w:val="Tekstpodstawowy3"/>
              <w:numPr>
                <w:ilvl w:val="0"/>
                <w:numId w:val="12"/>
              </w:numPr>
              <w:tabs>
                <w:tab w:val="clear" w:pos="720"/>
                <w:tab w:val="num" w:pos="540"/>
                <w:tab w:val="num" w:pos="900"/>
              </w:tabs>
              <w:spacing w:after="0"/>
              <w:ind w:left="360"/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</w:rPr>
              <w:t>Poznawanie literatury saksofonowej.</w:t>
            </w:r>
          </w:p>
          <w:p w14:paraId="15D1FC2C" w14:textId="77777777" w:rsidR="00A07397" w:rsidRPr="00942BD9" w:rsidRDefault="00A07397" w:rsidP="00C51E8A">
            <w:pPr>
              <w:spacing w:after="3" w:line="265" w:lineRule="auto"/>
              <w:ind w:right="169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</w:p>
          <w:p w14:paraId="33C3DDC1" w14:textId="77777777" w:rsidR="00792DCA" w:rsidRPr="00942BD9" w:rsidRDefault="00792DCA" w:rsidP="00792DCA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Calibri"/>
                <w:bCs/>
                <w:sz w:val="18"/>
                <w:szCs w:val="18"/>
              </w:rPr>
            </w:pPr>
          </w:p>
          <w:p w14:paraId="7C1F10AC" w14:textId="77777777" w:rsidR="00792DCA" w:rsidRPr="00942BD9" w:rsidRDefault="00792DCA" w:rsidP="00792DCA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Calibri"/>
                <w:b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b/>
                <w:sz w:val="18"/>
                <w:szCs w:val="18"/>
              </w:rPr>
              <w:t>PUZON:</w:t>
            </w:r>
          </w:p>
          <w:p w14:paraId="4ECF9556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Studenci początkujący:</w:t>
            </w:r>
          </w:p>
          <w:p w14:paraId="0CA0F204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Realizacja treści programowych w oparciu o niższy stopień zaawansowania technicznego i interpretacyjnego.</w:t>
            </w:r>
          </w:p>
          <w:p w14:paraId="15713AE7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1. Zapoznanie się z budową instrumentu</w:t>
            </w:r>
          </w:p>
          <w:p w14:paraId="33ED7348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2. Poznanie podstawowych technik gry na instrumencie:</w:t>
            </w:r>
          </w:p>
          <w:p w14:paraId="376C4FF2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Ułożenie rąk wzdłuż korpusu instrumentu</w:t>
            </w:r>
          </w:p>
          <w:p w14:paraId="5143D8FF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3. Techniki wydobycia dźwięku (zadęcie, artykulacja,</w:t>
            </w:r>
          </w:p>
          <w:p w14:paraId="32E87F8F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Technika prawidłowego oddychania)</w:t>
            </w:r>
          </w:p>
          <w:p w14:paraId="1C727162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4. Aplikatura,</w:t>
            </w:r>
          </w:p>
          <w:p w14:paraId="6D748DAC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5. Czytanie nut </w:t>
            </w:r>
            <w:r w:rsidRPr="00942BD9">
              <w:rPr>
                <w:rFonts w:ascii="Garamond" w:hAnsi="Garamond" w:cs="Calibri"/>
                <w:i/>
                <w:sz w:val="18"/>
                <w:szCs w:val="18"/>
                <w:lang w:eastAsia="pl-PL"/>
              </w:rPr>
              <w:t>a Vista</w:t>
            </w:r>
          </w:p>
          <w:p w14:paraId="2B6BEDDB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6. Ogólna analiza przebiegu muzycznego</w:t>
            </w:r>
          </w:p>
          <w:p w14:paraId="6690B376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7. Poznanie podstawowego repertuaru klarnetowego</w:t>
            </w:r>
          </w:p>
          <w:p w14:paraId="5841ABF4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8. Praca nad interpretacją kompozycji z uwzględnieniem budowy formalnej, stylistyki i środków muzycznego wyrazu</w:t>
            </w:r>
          </w:p>
          <w:p w14:paraId="6A6E93AB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9. Zapoznanie z podstawowymi formami i możliwościami wykorzystanie instrumentu w placówkach oświatowo – wychowawczych</w:t>
            </w:r>
          </w:p>
          <w:p w14:paraId="2F23F3C5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10. Praca nad publiczną prezentacją utworów uwzględniającego sposoby radzenia z towarzyszącą występom tremą.</w:t>
            </w:r>
          </w:p>
          <w:p w14:paraId="114B8E95" w14:textId="77777777" w:rsidR="00792DCA" w:rsidRPr="00942BD9" w:rsidRDefault="00792DCA" w:rsidP="00792DCA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</w:p>
          <w:p w14:paraId="1AA99E95" w14:textId="77777777" w:rsidR="00792DCA" w:rsidRPr="00942BD9" w:rsidRDefault="00792DCA" w:rsidP="00792DCA">
            <w:pPr>
              <w:autoSpaceDE w:val="0"/>
              <w:autoSpaceDN w:val="0"/>
              <w:adjustRightInd w:val="0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</w:p>
          <w:p w14:paraId="7835734C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b/>
                <w:bCs/>
                <w:sz w:val="18"/>
                <w:szCs w:val="18"/>
                <w:lang w:eastAsia="pl-PL"/>
              </w:rPr>
              <w:t>Studenci średniozaawansowani i zaawansowani:</w:t>
            </w:r>
          </w:p>
          <w:p w14:paraId="35951B27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Realizacja treści programowych w oparciu o wyższych stopień zaawansowania technicznego i interpretacyjnego.</w:t>
            </w:r>
          </w:p>
          <w:p w14:paraId="343F7A44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1. Pogłębienie wiedzy na temat budowy i historii instrumentu</w:t>
            </w:r>
          </w:p>
          <w:p w14:paraId="0242470B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2. Poznanie nowych i doskonalenie poznanych uprzednio technik gry</w:t>
            </w:r>
          </w:p>
          <w:p w14:paraId="43AC1749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3. Aplikatura</w:t>
            </w:r>
          </w:p>
          <w:p w14:paraId="3C061E65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 xml:space="preserve">4. Czytanie nut </w:t>
            </w:r>
            <w:r w:rsidRPr="00942BD9">
              <w:rPr>
                <w:rFonts w:ascii="Garamond" w:hAnsi="Garamond" w:cs="Calibri"/>
                <w:i/>
                <w:sz w:val="18"/>
                <w:szCs w:val="18"/>
                <w:lang w:eastAsia="pl-PL"/>
              </w:rPr>
              <w:t>a Vista</w:t>
            </w:r>
          </w:p>
          <w:p w14:paraId="51C8CF20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5. Pogłębiona znajomość budowy wykonywanych utworów</w:t>
            </w:r>
          </w:p>
          <w:p w14:paraId="1FBECE93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6. Pogłębienie znajomości repertuaru na klarnet</w:t>
            </w:r>
          </w:p>
          <w:p w14:paraId="7607AFF8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7. Praca nad interpretacją kompozycji reprezentujących różnorodną stylistykę z uwzględnieniem budowy formalnej i środków muzycznego wyrazu</w:t>
            </w:r>
          </w:p>
          <w:p w14:paraId="1FF6C3BE" w14:textId="77777777" w:rsidR="00792DCA" w:rsidRPr="00942BD9" w:rsidRDefault="00792DCA" w:rsidP="00792DCA">
            <w:pPr>
              <w:autoSpaceDE w:val="0"/>
              <w:autoSpaceDN w:val="0"/>
              <w:adjustRightInd w:val="0"/>
              <w:jc w:val="both"/>
              <w:rPr>
                <w:rFonts w:ascii="Garamond" w:hAnsi="Garamond" w:cs="Calibr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8. Pogłębianie znajomości form i sposobów wykorzystywania instrumentu w działalności estradowej oraz w pracy w placówkach oświatowo-wychowawczych</w:t>
            </w:r>
          </w:p>
          <w:p w14:paraId="62BBADEC" w14:textId="58C0133C" w:rsidR="00792DCA" w:rsidRPr="00942BD9" w:rsidRDefault="00792DCA" w:rsidP="00792DCA">
            <w:pPr>
              <w:spacing w:after="3" w:line="265" w:lineRule="auto"/>
              <w:ind w:right="169"/>
              <w:rPr>
                <w:rFonts w:ascii="Garamond" w:hAnsi="Garamond" w:cstheme="minorHAnsi"/>
                <w:b/>
                <w:bCs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="Calibri"/>
                <w:sz w:val="18"/>
                <w:szCs w:val="18"/>
                <w:lang w:eastAsia="pl-PL"/>
              </w:rPr>
              <w:t>9. Przygotowanie do występów estradowych i kształtowanie odporności na stres</w:t>
            </w:r>
          </w:p>
        </w:tc>
      </w:tr>
    </w:tbl>
    <w:p w14:paraId="2D7594F9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p w14:paraId="5DD380C3" w14:textId="77777777" w:rsidR="00123138" w:rsidRPr="00942BD9" w:rsidRDefault="00123138" w:rsidP="001D7E97">
      <w:pPr>
        <w:jc w:val="both"/>
        <w:rPr>
          <w:rFonts w:ascii="Garamond" w:hAnsi="Garamond" w:cstheme="minorHAnsi"/>
          <w:sz w:val="18"/>
          <w:szCs w:val="18"/>
        </w:rPr>
      </w:pPr>
    </w:p>
    <w:p w14:paraId="12E0DE57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tbl>
      <w:tblPr>
        <w:tblW w:w="9938" w:type="dxa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5"/>
        <w:gridCol w:w="7233"/>
        <w:gridCol w:w="1840"/>
      </w:tblGrid>
      <w:tr w:rsidR="008E2B88" w:rsidRPr="00942BD9" w14:paraId="3E7BA7D6" w14:textId="77777777" w:rsidTr="00C40577">
        <w:trPr>
          <w:trHeight w:val="70"/>
        </w:trPr>
        <w:tc>
          <w:tcPr>
            <w:tcW w:w="9938" w:type="dxa"/>
            <w:gridSpan w:val="3"/>
          </w:tcPr>
          <w:p w14:paraId="57BE66D4" w14:textId="77777777" w:rsidR="00667394" w:rsidRPr="00942BD9" w:rsidRDefault="00667394" w:rsidP="001D7E97">
            <w:pPr>
              <w:numPr>
                <w:ilvl w:val="1"/>
                <w:numId w:val="16"/>
              </w:num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Przedmiotowe efekty uczenia się</w:t>
            </w:r>
          </w:p>
        </w:tc>
      </w:tr>
      <w:tr w:rsidR="008E2B88" w:rsidRPr="00942BD9" w14:paraId="2DE24D05" w14:textId="77777777" w:rsidTr="00B72531">
        <w:trPr>
          <w:trHeight w:val="567"/>
        </w:trPr>
        <w:tc>
          <w:tcPr>
            <w:tcW w:w="865" w:type="dxa"/>
            <w:shd w:val="clear" w:color="auto" w:fill="auto"/>
            <w:vAlign w:val="center"/>
          </w:tcPr>
          <w:p w14:paraId="28E287E6" w14:textId="77777777" w:rsidR="00667394" w:rsidRPr="00942BD9" w:rsidRDefault="00667394" w:rsidP="001D7E97">
            <w:pPr>
              <w:snapToGrid w:val="0"/>
              <w:ind w:left="113" w:right="113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efekt</w:t>
            </w:r>
          </w:p>
        </w:tc>
        <w:tc>
          <w:tcPr>
            <w:tcW w:w="7233" w:type="dxa"/>
            <w:shd w:val="clear" w:color="auto" w:fill="auto"/>
          </w:tcPr>
          <w:p w14:paraId="15843D27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</w:p>
          <w:p w14:paraId="0D2AB64C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Student, który zaliczył przedmiot</w:t>
            </w:r>
          </w:p>
        </w:tc>
        <w:tc>
          <w:tcPr>
            <w:tcW w:w="1840" w:type="dxa"/>
            <w:shd w:val="clear" w:color="auto" w:fill="auto"/>
          </w:tcPr>
          <w:p w14:paraId="3AA02CC5" w14:textId="77777777" w:rsidR="00667394" w:rsidRPr="00942BD9" w:rsidRDefault="00667394" w:rsidP="00094FE0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Odniesienie do kierunkowych efektów uczenia się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</w:p>
        </w:tc>
      </w:tr>
      <w:tr w:rsidR="008E2B88" w:rsidRPr="00942BD9" w14:paraId="507E1DB3" w14:textId="77777777" w:rsidTr="00B72531">
        <w:trPr>
          <w:trHeight w:val="57"/>
        </w:trPr>
        <w:tc>
          <w:tcPr>
            <w:tcW w:w="8098" w:type="dxa"/>
            <w:gridSpan w:val="2"/>
            <w:shd w:val="clear" w:color="auto" w:fill="auto"/>
          </w:tcPr>
          <w:p w14:paraId="5DB18F48" w14:textId="77777777" w:rsidR="00667394" w:rsidRPr="00942BD9" w:rsidRDefault="00667394" w:rsidP="00170296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 zakresie WIEDZY:</w:t>
            </w:r>
          </w:p>
        </w:tc>
        <w:tc>
          <w:tcPr>
            <w:tcW w:w="1840" w:type="dxa"/>
            <w:shd w:val="clear" w:color="auto" w:fill="auto"/>
          </w:tcPr>
          <w:p w14:paraId="7FD2AE85" w14:textId="097E9181" w:rsidR="00667394" w:rsidRPr="00942BD9" w:rsidRDefault="00667394" w:rsidP="001D7E97">
            <w:pPr>
              <w:snapToGrid w:val="0"/>
              <w:ind w:right="370"/>
              <w:jc w:val="both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8E2B88" w:rsidRPr="00942BD9" w14:paraId="07F513B4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11463FC3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W01</w:t>
            </w:r>
          </w:p>
        </w:tc>
        <w:tc>
          <w:tcPr>
            <w:tcW w:w="7233" w:type="dxa"/>
            <w:shd w:val="clear" w:color="auto" w:fill="auto"/>
          </w:tcPr>
          <w:p w14:paraId="4F08C640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zna i rozumie </w:t>
            </w:r>
            <w:r w:rsidR="00D975B1" w:rsidRPr="00942BD9">
              <w:rPr>
                <w:rFonts w:ascii="Garamond" w:hAnsi="Garamond" w:cstheme="minorHAnsi"/>
                <w:sz w:val="18"/>
                <w:szCs w:val="18"/>
              </w:rPr>
              <w:t xml:space="preserve">zasady </w:t>
            </w:r>
            <w:r w:rsidR="00025475" w:rsidRPr="00942BD9">
              <w:rPr>
                <w:rFonts w:ascii="Garamond" w:hAnsi="Garamond" w:cstheme="minorHAnsi"/>
                <w:sz w:val="18"/>
                <w:szCs w:val="18"/>
              </w:rPr>
              <w:t xml:space="preserve">niezbędne do </w:t>
            </w:r>
            <w:r w:rsidR="009D2AB5" w:rsidRPr="00942BD9">
              <w:rPr>
                <w:rFonts w:ascii="Garamond" w:hAnsi="Garamond" w:cstheme="minorHAnsi"/>
                <w:sz w:val="18"/>
                <w:szCs w:val="18"/>
              </w:rPr>
              <w:t>formułowani</w:t>
            </w:r>
            <w:r w:rsidR="00193886" w:rsidRPr="00942BD9">
              <w:rPr>
                <w:rFonts w:ascii="Garamond" w:hAnsi="Garamond" w:cstheme="minorHAnsi"/>
                <w:sz w:val="18"/>
                <w:szCs w:val="18"/>
              </w:rPr>
              <w:t>a</w:t>
            </w:r>
            <w:r w:rsidR="009D2AB5" w:rsidRPr="00942BD9">
              <w:rPr>
                <w:rFonts w:ascii="Garamond" w:hAnsi="Garamond" w:cstheme="minorHAnsi"/>
                <w:sz w:val="18"/>
                <w:szCs w:val="18"/>
              </w:rPr>
              <w:t xml:space="preserve"> i </w:t>
            </w:r>
            <w:r w:rsidR="00025475" w:rsidRPr="00942BD9">
              <w:rPr>
                <w:rFonts w:ascii="Garamond" w:hAnsi="Garamond" w:cstheme="minorHAnsi"/>
                <w:sz w:val="18"/>
                <w:szCs w:val="18"/>
              </w:rPr>
              <w:t xml:space="preserve">rozwiązywania </w:t>
            </w:r>
            <w:r w:rsidR="00F6129A" w:rsidRPr="00942BD9">
              <w:rPr>
                <w:rFonts w:ascii="Garamond" w:hAnsi="Garamond" w:cstheme="minorHAnsi"/>
                <w:sz w:val="18"/>
                <w:szCs w:val="18"/>
              </w:rPr>
              <w:t>zagadnień w zakresie gry na instrumencie</w:t>
            </w:r>
          </w:p>
        </w:tc>
        <w:tc>
          <w:tcPr>
            <w:tcW w:w="1840" w:type="dxa"/>
            <w:shd w:val="clear" w:color="auto" w:fill="auto"/>
          </w:tcPr>
          <w:p w14:paraId="1EAA57C0" w14:textId="2D4E147B" w:rsidR="00667394" w:rsidRPr="00942BD9" w:rsidRDefault="00BC16A2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EDUM2A_W01</w:t>
            </w:r>
          </w:p>
        </w:tc>
      </w:tr>
      <w:tr w:rsidR="00BC16A2" w:rsidRPr="00942BD9" w14:paraId="6AEB5992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63DF83E8" w14:textId="20C26C62" w:rsidR="00BC16A2" w:rsidRPr="00942BD9" w:rsidRDefault="0036063C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W02</w:t>
            </w:r>
          </w:p>
        </w:tc>
        <w:tc>
          <w:tcPr>
            <w:tcW w:w="7233" w:type="dxa"/>
            <w:shd w:val="clear" w:color="auto" w:fill="auto"/>
          </w:tcPr>
          <w:p w14:paraId="10D4363F" w14:textId="6B7F61EA" w:rsidR="00BC16A2" w:rsidRPr="00942BD9" w:rsidRDefault="0088399E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samodzielnie rozwija wiedzę </w:t>
            </w:r>
            <w:r w:rsidR="00471680" w:rsidRPr="00942BD9">
              <w:rPr>
                <w:rFonts w:ascii="Garamond" w:hAnsi="Garamond" w:cstheme="minorHAnsi"/>
                <w:sz w:val="18"/>
                <w:szCs w:val="18"/>
              </w:rPr>
              <w:t xml:space="preserve">w zakresie </w:t>
            </w:r>
            <w:r w:rsidR="00D668DB" w:rsidRPr="00942BD9">
              <w:rPr>
                <w:rFonts w:ascii="Garamond" w:hAnsi="Garamond" w:cstheme="minorHAnsi"/>
                <w:sz w:val="18"/>
                <w:szCs w:val="18"/>
              </w:rPr>
              <w:t>gry na instrumencie</w:t>
            </w:r>
          </w:p>
        </w:tc>
        <w:tc>
          <w:tcPr>
            <w:tcW w:w="1840" w:type="dxa"/>
            <w:shd w:val="clear" w:color="auto" w:fill="auto"/>
          </w:tcPr>
          <w:p w14:paraId="3831D5FF" w14:textId="4FDC26FF" w:rsidR="00BC16A2" w:rsidRPr="00942BD9" w:rsidRDefault="00BC16A2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EDUM2A_W03</w:t>
            </w:r>
          </w:p>
        </w:tc>
      </w:tr>
      <w:tr w:rsidR="008E2B88" w:rsidRPr="00942BD9" w14:paraId="20674478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6001A7A5" w14:textId="5F956035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W0</w:t>
            </w:r>
            <w:r w:rsidR="0036063C" w:rsidRPr="00942BD9">
              <w:rPr>
                <w:rFonts w:ascii="Garamond" w:hAnsi="Garamond" w:cstheme="minorHAnsi"/>
                <w:sz w:val="18"/>
                <w:szCs w:val="18"/>
              </w:rPr>
              <w:t>3</w:t>
            </w:r>
          </w:p>
        </w:tc>
        <w:tc>
          <w:tcPr>
            <w:tcW w:w="7233" w:type="dxa"/>
            <w:shd w:val="clear" w:color="auto" w:fill="auto"/>
          </w:tcPr>
          <w:p w14:paraId="3A895B2E" w14:textId="77777777" w:rsidR="00667394" w:rsidRPr="00942BD9" w:rsidRDefault="00667394" w:rsidP="001D7E97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zna </w:t>
            </w:r>
            <w:r w:rsidR="005C319B" w:rsidRPr="00942BD9">
              <w:rPr>
                <w:rFonts w:ascii="Garamond" w:hAnsi="Garamond" w:cstheme="minorHAnsi"/>
                <w:sz w:val="18"/>
                <w:szCs w:val="18"/>
              </w:rPr>
              <w:t xml:space="preserve">i rozumie 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zasady </w:t>
            </w:r>
            <w:r w:rsidR="00802A6A" w:rsidRPr="00942BD9">
              <w:rPr>
                <w:rFonts w:ascii="Garamond" w:hAnsi="Garamond" w:cstheme="minorHAnsi"/>
                <w:sz w:val="18"/>
                <w:szCs w:val="18"/>
              </w:rPr>
              <w:t>leżące</w:t>
            </w:r>
            <w:r w:rsidR="00A23AEE" w:rsidRPr="00942BD9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="00E10DC0" w:rsidRPr="00942BD9">
              <w:rPr>
                <w:rFonts w:ascii="Garamond" w:hAnsi="Garamond" w:cstheme="minorHAnsi"/>
                <w:sz w:val="18"/>
                <w:szCs w:val="18"/>
              </w:rPr>
              <w:t>u podstaw kreacji artystycznej</w:t>
            </w:r>
            <w:r w:rsidR="007174B4" w:rsidRPr="00942BD9">
              <w:rPr>
                <w:rFonts w:ascii="Garamond" w:hAnsi="Garamond" w:cstheme="minorHAnsi"/>
                <w:sz w:val="18"/>
                <w:szCs w:val="18"/>
              </w:rPr>
              <w:t xml:space="preserve"> umożliwiające swobodę i niezależność wypowiedzi artystycznej</w:t>
            </w:r>
            <w:r w:rsidR="009F5CC6" w:rsidRPr="00942BD9">
              <w:rPr>
                <w:rFonts w:ascii="Garamond" w:hAnsi="Garamond" w:cstheme="minorHAnsi"/>
                <w:sz w:val="18"/>
                <w:szCs w:val="18"/>
              </w:rPr>
              <w:t xml:space="preserve"> w grze na instrumencie</w:t>
            </w:r>
          </w:p>
        </w:tc>
        <w:tc>
          <w:tcPr>
            <w:tcW w:w="1840" w:type="dxa"/>
            <w:shd w:val="clear" w:color="auto" w:fill="auto"/>
          </w:tcPr>
          <w:p w14:paraId="427BBF50" w14:textId="77777777" w:rsidR="00667394" w:rsidRPr="00942BD9" w:rsidRDefault="009B7B78" w:rsidP="001D7E97">
            <w:pPr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A_W0</w:t>
            </w:r>
            <w:r w:rsidR="00E10DC0" w:rsidRPr="00942BD9">
              <w:rPr>
                <w:rFonts w:ascii="Garamond" w:hAnsi="Garamond" w:cstheme="minorHAnsi"/>
                <w:sz w:val="18"/>
                <w:szCs w:val="18"/>
              </w:rPr>
              <w:t>4</w:t>
            </w:r>
          </w:p>
        </w:tc>
      </w:tr>
      <w:tr w:rsidR="008E2B88" w:rsidRPr="00942BD9" w14:paraId="1BDD2465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34BA725B" w14:textId="7C054818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W0</w:t>
            </w:r>
            <w:r w:rsidR="0036063C" w:rsidRPr="00942BD9">
              <w:rPr>
                <w:rFonts w:ascii="Garamond" w:hAnsi="Garamond" w:cstheme="minorHAnsi"/>
                <w:sz w:val="18"/>
                <w:szCs w:val="18"/>
              </w:rPr>
              <w:t>4</w:t>
            </w:r>
          </w:p>
        </w:tc>
        <w:tc>
          <w:tcPr>
            <w:tcW w:w="7233" w:type="dxa"/>
            <w:shd w:val="clear" w:color="auto" w:fill="auto"/>
          </w:tcPr>
          <w:p w14:paraId="6FC1E0D3" w14:textId="68302314" w:rsidR="00667394" w:rsidRPr="00942BD9" w:rsidRDefault="005E1F0D" w:rsidP="001D7E97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zna i rozumie wzajemne relacje między teoretycznymi i praktycznymi aspektami wykorzystuje tę wiedzę dla dalszego artystycznego rozwoju</w:t>
            </w:r>
            <w:r w:rsidR="00617BDD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w grze na instrumencie</w:t>
            </w:r>
          </w:p>
        </w:tc>
        <w:tc>
          <w:tcPr>
            <w:tcW w:w="1840" w:type="dxa"/>
            <w:shd w:val="clear" w:color="auto" w:fill="auto"/>
          </w:tcPr>
          <w:p w14:paraId="7BDB01B3" w14:textId="724DF09D" w:rsidR="00667394" w:rsidRPr="00942BD9" w:rsidRDefault="009B7B78" w:rsidP="001D7E97">
            <w:pPr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A_W0</w:t>
            </w:r>
            <w:r w:rsidR="005A2FF4" w:rsidRPr="00942BD9">
              <w:rPr>
                <w:rFonts w:ascii="Garamond" w:hAnsi="Garamond" w:cstheme="minorHAnsi"/>
                <w:sz w:val="18"/>
                <w:szCs w:val="18"/>
              </w:rPr>
              <w:t>8</w:t>
            </w:r>
          </w:p>
        </w:tc>
      </w:tr>
      <w:tr w:rsidR="008E2B88" w:rsidRPr="00942BD9" w14:paraId="18FB2E9C" w14:textId="77777777" w:rsidTr="00B72531">
        <w:trPr>
          <w:trHeight w:val="57"/>
        </w:trPr>
        <w:tc>
          <w:tcPr>
            <w:tcW w:w="8098" w:type="dxa"/>
            <w:gridSpan w:val="2"/>
            <w:shd w:val="clear" w:color="auto" w:fill="auto"/>
          </w:tcPr>
          <w:p w14:paraId="0DC9ED9E" w14:textId="77777777" w:rsidR="00667394" w:rsidRPr="00942BD9" w:rsidRDefault="00667394" w:rsidP="00170296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 zakresie UMIEJĘTNOŚCI:</w:t>
            </w:r>
          </w:p>
        </w:tc>
        <w:tc>
          <w:tcPr>
            <w:tcW w:w="1840" w:type="dxa"/>
            <w:shd w:val="clear" w:color="auto" w:fill="auto"/>
          </w:tcPr>
          <w:p w14:paraId="16AD7F59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8E2B88" w:rsidRPr="00942BD9" w14:paraId="1CE23D6C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7737CFC4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U01</w:t>
            </w:r>
          </w:p>
        </w:tc>
        <w:tc>
          <w:tcPr>
            <w:tcW w:w="7233" w:type="dxa"/>
            <w:shd w:val="clear" w:color="auto" w:fill="auto"/>
          </w:tcPr>
          <w:p w14:paraId="332A7BC7" w14:textId="77777777" w:rsidR="00667394" w:rsidRPr="00942BD9" w:rsidRDefault="00E26D3A" w:rsidP="00E26D3A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potrafi wykorzystywać osobowość artystyczną do tworzenia, realizowania i wyrażania własnych koncepcji </w:t>
            </w:r>
            <w:r w:rsidR="002A4846" w:rsidRPr="00942BD9">
              <w:rPr>
                <w:rFonts w:ascii="Garamond" w:hAnsi="Garamond" w:cstheme="minorHAnsi"/>
                <w:sz w:val="18"/>
                <w:szCs w:val="18"/>
              </w:rPr>
              <w:t xml:space="preserve">artystycznych </w:t>
            </w:r>
            <w:r w:rsidR="00D033AB" w:rsidRPr="00942BD9">
              <w:rPr>
                <w:rFonts w:ascii="Garamond" w:hAnsi="Garamond" w:cstheme="minorHAnsi"/>
                <w:sz w:val="18"/>
                <w:szCs w:val="18"/>
              </w:rPr>
              <w:t>w grze na instrumencie</w:t>
            </w:r>
          </w:p>
        </w:tc>
        <w:tc>
          <w:tcPr>
            <w:tcW w:w="1840" w:type="dxa"/>
            <w:shd w:val="clear" w:color="auto" w:fill="auto"/>
          </w:tcPr>
          <w:p w14:paraId="7FDB5895" w14:textId="77777777" w:rsidR="00667394" w:rsidRPr="00942BD9" w:rsidRDefault="009B7B78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A_U01</w:t>
            </w:r>
          </w:p>
        </w:tc>
      </w:tr>
      <w:tr w:rsidR="008E2B88" w:rsidRPr="00942BD9" w14:paraId="47E368BD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2E5B244A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U02</w:t>
            </w:r>
          </w:p>
        </w:tc>
        <w:tc>
          <w:tcPr>
            <w:tcW w:w="7233" w:type="dxa"/>
            <w:shd w:val="clear" w:color="auto" w:fill="auto"/>
          </w:tcPr>
          <w:p w14:paraId="798BEC5E" w14:textId="77777777" w:rsidR="00667394" w:rsidRPr="00942BD9" w:rsidRDefault="00B96BCA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potrafi </w:t>
            </w:r>
            <w:r w:rsidR="007F7618" w:rsidRPr="00942BD9">
              <w:rPr>
                <w:rFonts w:ascii="Garamond" w:hAnsi="Garamond" w:cstheme="minorHAnsi"/>
                <w:sz w:val="18"/>
                <w:szCs w:val="18"/>
              </w:rPr>
              <w:t>budować obszerny repertuar</w:t>
            </w:r>
            <w:r w:rsidR="00FA5275" w:rsidRPr="00942BD9">
              <w:rPr>
                <w:rFonts w:ascii="Garamond" w:hAnsi="Garamond" w:cstheme="minorHAnsi"/>
                <w:sz w:val="18"/>
                <w:szCs w:val="18"/>
              </w:rPr>
              <w:t xml:space="preserve"> instrumentalny</w:t>
            </w:r>
          </w:p>
        </w:tc>
        <w:tc>
          <w:tcPr>
            <w:tcW w:w="1840" w:type="dxa"/>
            <w:shd w:val="clear" w:color="auto" w:fill="auto"/>
          </w:tcPr>
          <w:p w14:paraId="07F7C8EA" w14:textId="77777777" w:rsidR="00667394" w:rsidRPr="00942BD9" w:rsidRDefault="009B7B78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A_U02</w:t>
            </w:r>
          </w:p>
        </w:tc>
      </w:tr>
      <w:tr w:rsidR="008E2B88" w:rsidRPr="00942BD9" w14:paraId="73BE935A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7A35E92F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U03</w:t>
            </w:r>
          </w:p>
        </w:tc>
        <w:tc>
          <w:tcPr>
            <w:tcW w:w="7233" w:type="dxa"/>
            <w:shd w:val="clear" w:color="auto" w:fill="auto"/>
          </w:tcPr>
          <w:p w14:paraId="013F97B4" w14:textId="77777777" w:rsidR="00667394" w:rsidRPr="00942BD9" w:rsidRDefault="00B96BCA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potrafi </w:t>
            </w:r>
            <w:r w:rsidR="00752F6A" w:rsidRPr="00942BD9">
              <w:rPr>
                <w:rFonts w:ascii="Garamond" w:hAnsi="Garamond" w:cstheme="minorHAnsi"/>
                <w:sz w:val="18"/>
                <w:szCs w:val="18"/>
              </w:rPr>
              <w:t xml:space="preserve">interpretować utwory </w:t>
            </w:r>
            <w:r w:rsidR="00A14514" w:rsidRPr="00942BD9">
              <w:rPr>
                <w:rFonts w:ascii="Garamond" w:hAnsi="Garamond" w:cstheme="minorHAnsi"/>
                <w:sz w:val="18"/>
                <w:szCs w:val="18"/>
              </w:rPr>
              <w:t xml:space="preserve">instrumentalne </w:t>
            </w:r>
            <w:r w:rsidR="00752F6A" w:rsidRPr="00942BD9">
              <w:rPr>
                <w:rFonts w:ascii="Garamond" w:hAnsi="Garamond" w:cstheme="minorHAnsi"/>
                <w:sz w:val="18"/>
                <w:szCs w:val="18"/>
              </w:rPr>
              <w:t>reprezentujące różne style muzyczne</w:t>
            </w:r>
          </w:p>
        </w:tc>
        <w:tc>
          <w:tcPr>
            <w:tcW w:w="1840" w:type="dxa"/>
            <w:shd w:val="clear" w:color="auto" w:fill="auto"/>
          </w:tcPr>
          <w:p w14:paraId="7FAB8FF4" w14:textId="77777777" w:rsidR="00667394" w:rsidRPr="00942BD9" w:rsidRDefault="009B7B78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A_U03</w:t>
            </w:r>
          </w:p>
        </w:tc>
      </w:tr>
      <w:tr w:rsidR="008E2B88" w:rsidRPr="00942BD9" w14:paraId="3329886A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7127D7E8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U04</w:t>
            </w:r>
          </w:p>
        </w:tc>
        <w:tc>
          <w:tcPr>
            <w:tcW w:w="7233" w:type="dxa"/>
            <w:shd w:val="clear" w:color="auto" w:fill="auto"/>
          </w:tcPr>
          <w:p w14:paraId="2092D4FF" w14:textId="77777777" w:rsidR="00667394" w:rsidRPr="00942BD9" w:rsidRDefault="00B96BCA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potrafi </w:t>
            </w:r>
            <w:r w:rsidR="00A42727" w:rsidRPr="00942BD9">
              <w:rPr>
                <w:rFonts w:ascii="Garamond" w:hAnsi="Garamond" w:cstheme="minorHAnsi"/>
                <w:sz w:val="18"/>
                <w:szCs w:val="18"/>
              </w:rPr>
              <w:t>korzystać z umiejętności warsztatowych w stopniu niezbędnym do realizacji własnych projektów artystycznych</w:t>
            </w:r>
            <w:r w:rsidR="005B4332" w:rsidRPr="00942BD9">
              <w:rPr>
                <w:rFonts w:ascii="Garamond" w:hAnsi="Garamond" w:cstheme="minorHAnsi"/>
                <w:sz w:val="18"/>
                <w:szCs w:val="18"/>
              </w:rPr>
              <w:t xml:space="preserve"> w grze na instrumencie</w:t>
            </w:r>
          </w:p>
        </w:tc>
        <w:tc>
          <w:tcPr>
            <w:tcW w:w="1840" w:type="dxa"/>
            <w:shd w:val="clear" w:color="auto" w:fill="auto"/>
          </w:tcPr>
          <w:p w14:paraId="3C01FBE6" w14:textId="77777777" w:rsidR="00667394" w:rsidRPr="00942BD9" w:rsidRDefault="009B7B78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A_U0</w:t>
            </w:r>
            <w:r w:rsidR="00A42727" w:rsidRPr="00942BD9">
              <w:rPr>
                <w:rFonts w:ascii="Garamond" w:hAnsi="Garamond" w:cstheme="minorHAnsi"/>
                <w:sz w:val="18"/>
                <w:szCs w:val="18"/>
              </w:rPr>
              <w:t>6</w:t>
            </w:r>
          </w:p>
        </w:tc>
      </w:tr>
      <w:tr w:rsidR="008E2B88" w:rsidRPr="00942BD9" w14:paraId="1438C8A4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5B630686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U05</w:t>
            </w:r>
          </w:p>
        </w:tc>
        <w:tc>
          <w:tcPr>
            <w:tcW w:w="7233" w:type="dxa"/>
            <w:shd w:val="clear" w:color="auto" w:fill="auto"/>
          </w:tcPr>
          <w:p w14:paraId="00FE2F7B" w14:textId="77777777" w:rsidR="00667394" w:rsidRPr="00942BD9" w:rsidRDefault="00B96BCA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potrafi </w:t>
            </w:r>
            <w:r w:rsidR="007B4A38" w:rsidRPr="00942BD9">
              <w:rPr>
                <w:rFonts w:ascii="Garamond" w:hAnsi="Garamond" w:cstheme="minorHAnsi"/>
                <w:sz w:val="18"/>
                <w:szCs w:val="18"/>
              </w:rPr>
              <w:t>stosować efektywne techniki ćwiczenia umiejętności warsztatowych</w:t>
            </w:r>
            <w:r w:rsidR="00CD0ECE" w:rsidRPr="00942BD9">
              <w:rPr>
                <w:rFonts w:ascii="Garamond" w:hAnsi="Garamond" w:cstheme="minorHAnsi"/>
                <w:sz w:val="18"/>
                <w:szCs w:val="18"/>
              </w:rPr>
              <w:t xml:space="preserve"> w grze na instrumencie</w:t>
            </w:r>
            <w:r w:rsidR="007B4A38" w:rsidRPr="00942BD9">
              <w:rPr>
                <w:rFonts w:ascii="Garamond" w:hAnsi="Garamond" w:cstheme="minorHAnsi"/>
                <w:sz w:val="18"/>
                <w:szCs w:val="18"/>
              </w:rPr>
              <w:t>, umożliwiające ciągły ich rozwój przez samodzielną pracę</w:t>
            </w:r>
          </w:p>
        </w:tc>
        <w:tc>
          <w:tcPr>
            <w:tcW w:w="1840" w:type="dxa"/>
            <w:shd w:val="clear" w:color="auto" w:fill="auto"/>
          </w:tcPr>
          <w:p w14:paraId="32702B45" w14:textId="77777777" w:rsidR="00667394" w:rsidRPr="00942BD9" w:rsidRDefault="009B7B78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A_U0</w:t>
            </w:r>
            <w:r w:rsidR="007B4A38" w:rsidRPr="00942BD9">
              <w:rPr>
                <w:rFonts w:ascii="Garamond" w:hAnsi="Garamond" w:cstheme="minorHAnsi"/>
                <w:sz w:val="18"/>
                <w:szCs w:val="18"/>
              </w:rPr>
              <w:t>7</w:t>
            </w:r>
          </w:p>
        </w:tc>
      </w:tr>
      <w:tr w:rsidR="008E2B88" w:rsidRPr="00942BD9" w14:paraId="66AB6F80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617600FF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U06</w:t>
            </w:r>
          </w:p>
        </w:tc>
        <w:tc>
          <w:tcPr>
            <w:tcW w:w="7233" w:type="dxa"/>
            <w:shd w:val="clear" w:color="auto" w:fill="auto"/>
          </w:tcPr>
          <w:p w14:paraId="07112ECA" w14:textId="77777777" w:rsidR="00667394" w:rsidRPr="00942BD9" w:rsidRDefault="00AB22DE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potrafi w sposób odpowiedzialny podchodzić do publicznych wystąpień związanych z prezentacjami artystycznymi</w:t>
            </w:r>
            <w:r w:rsidR="00CB21C4" w:rsidRPr="00942BD9">
              <w:rPr>
                <w:rFonts w:ascii="Garamond" w:hAnsi="Garamond" w:cstheme="minorHAnsi"/>
                <w:sz w:val="18"/>
                <w:szCs w:val="18"/>
              </w:rPr>
              <w:t xml:space="preserve"> w grze na instrumencie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>, wykazując się umiejętnością nawiązania kontaktu z publicznością</w:t>
            </w:r>
          </w:p>
        </w:tc>
        <w:tc>
          <w:tcPr>
            <w:tcW w:w="1840" w:type="dxa"/>
            <w:shd w:val="clear" w:color="auto" w:fill="auto"/>
          </w:tcPr>
          <w:p w14:paraId="393CA5A5" w14:textId="77777777" w:rsidR="00667394" w:rsidRPr="00942BD9" w:rsidRDefault="009B7B78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A_U</w:t>
            </w:r>
            <w:r w:rsidR="00AB22DE" w:rsidRPr="00942BD9">
              <w:rPr>
                <w:rFonts w:ascii="Garamond" w:hAnsi="Garamond" w:cstheme="minorHAnsi"/>
                <w:sz w:val="18"/>
                <w:szCs w:val="18"/>
              </w:rPr>
              <w:t>10</w:t>
            </w:r>
          </w:p>
        </w:tc>
      </w:tr>
      <w:tr w:rsidR="008E2B88" w:rsidRPr="00942BD9" w14:paraId="48DE5D8B" w14:textId="77777777" w:rsidTr="00B72531">
        <w:trPr>
          <w:trHeight w:val="57"/>
        </w:trPr>
        <w:tc>
          <w:tcPr>
            <w:tcW w:w="8098" w:type="dxa"/>
            <w:gridSpan w:val="2"/>
            <w:shd w:val="clear" w:color="auto" w:fill="auto"/>
          </w:tcPr>
          <w:p w14:paraId="162688CF" w14:textId="77777777" w:rsidR="00667394" w:rsidRPr="00942BD9" w:rsidRDefault="00667394" w:rsidP="00170296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 zakresie KOMPETENCJI SPOŁECZNYCH:</w:t>
            </w:r>
          </w:p>
        </w:tc>
        <w:tc>
          <w:tcPr>
            <w:tcW w:w="1840" w:type="dxa"/>
            <w:shd w:val="clear" w:color="auto" w:fill="auto"/>
          </w:tcPr>
          <w:p w14:paraId="5F5B33C8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550879" w:rsidRPr="00942BD9" w14:paraId="42AA7B66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7101AB80" w14:textId="4BCECA67" w:rsidR="00550879" w:rsidRPr="00942BD9" w:rsidRDefault="0001327F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lastRenderedPageBreak/>
              <w:t>K01</w:t>
            </w:r>
          </w:p>
        </w:tc>
        <w:tc>
          <w:tcPr>
            <w:tcW w:w="7233" w:type="dxa"/>
            <w:shd w:val="clear" w:color="auto" w:fill="auto"/>
          </w:tcPr>
          <w:p w14:paraId="681D3E7D" w14:textId="7D0FF415" w:rsidR="00550879" w:rsidRPr="00942BD9" w:rsidRDefault="00DD10CC" w:rsidP="001D7E97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jest gotów do </w:t>
            </w:r>
            <w:r w:rsidR="00016782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inspirowania i organizowania procesu doskonalenia umiejętności warsztatowych innych osób</w:t>
            </w:r>
          </w:p>
        </w:tc>
        <w:tc>
          <w:tcPr>
            <w:tcW w:w="1840" w:type="dxa"/>
            <w:shd w:val="clear" w:color="auto" w:fill="auto"/>
          </w:tcPr>
          <w:p w14:paraId="44F33E51" w14:textId="1FF249AC" w:rsidR="00550879" w:rsidRPr="00942BD9" w:rsidRDefault="00550879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EDUM2A_K01</w:t>
            </w:r>
          </w:p>
        </w:tc>
      </w:tr>
      <w:tr w:rsidR="00550879" w:rsidRPr="00942BD9" w14:paraId="0EECD394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522F2C61" w14:textId="3370825D" w:rsidR="00550879" w:rsidRPr="00942BD9" w:rsidRDefault="0001327F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K02</w:t>
            </w:r>
          </w:p>
        </w:tc>
        <w:tc>
          <w:tcPr>
            <w:tcW w:w="7233" w:type="dxa"/>
            <w:shd w:val="clear" w:color="auto" w:fill="auto"/>
          </w:tcPr>
          <w:p w14:paraId="76C6607F" w14:textId="053483B8" w:rsidR="00550879" w:rsidRPr="00942BD9" w:rsidRDefault="00D535E9" w:rsidP="001D7E97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jest gotów do </w:t>
            </w: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integrowania nabytej wiedzy i podejmowania w zorganizowany sposób nowych i kompleksowych działań, także w warunkach ograniczonego dostępu do potrzebnych informacji</w:t>
            </w:r>
          </w:p>
        </w:tc>
        <w:tc>
          <w:tcPr>
            <w:tcW w:w="1840" w:type="dxa"/>
            <w:shd w:val="clear" w:color="auto" w:fill="auto"/>
          </w:tcPr>
          <w:p w14:paraId="3370F17B" w14:textId="1A92716C" w:rsidR="00550879" w:rsidRPr="00942BD9" w:rsidRDefault="00550879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EDUM2A_K02</w:t>
            </w:r>
          </w:p>
        </w:tc>
      </w:tr>
      <w:tr w:rsidR="008E2B88" w:rsidRPr="00942BD9" w14:paraId="512AE64E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15B767D4" w14:textId="5F9B5C12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K0</w:t>
            </w:r>
            <w:r w:rsidR="0001327F" w:rsidRPr="00942BD9">
              <w:rPr>
                <w:rFonts w:ascii="Garamond" w:hAnsi="Garamond" w:cstheme="minorHAnsi"/>
                <w:sz w:val="18"/>
                <w:szCs w:val="18"/>
              </w:rPr>
              <w:t>3</w:t>
            </w:r>
          </w:p>
        </w:tc>
        <w:tc>
          <w:tcPr>
            <w:tcW w:w="7233" w:type="dxa"/>
            <w:shd w:val="clear" w:color="auto" w:fill="auto"/>
          </w:tcPr>
          <w:p w14:paraId="3816EAAF" w14:textId="77777777" w:rsidR="00667394" w:rsidRPr="00942BD9" w:rsidRDefault="00667394" w:rsidP="001D7E97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jest gotów do </w:t>
            </w:r>
            <w:r w:rsidR="00B414CC" w:rsidRPr="00942BD9">
              <w:rPr>
                <w:rFonts w:ascii="Garamond" w:hAnsi="Garamond" w:cstheme="minorHAnsi"/>
                <w:sz w:val="18"/>
                <w:szCs w:val="18"/>
              </w:rPr>
              <w:t xml:space="preserve">wykorzystywania w </w:t>
            </w:r>
            <w:r w:rsidR="00476980" w:rsidRPr="00942BD9">
              <w:rPr>
                <w:rFonts w:ascii="Garamond" w:hAnsi="Garamond" w:cstheme="minorHAnsi"/>
                <w:sz w:val="18"/>
                <w:szCs w:val="18"/>
              </w:rPr>
              <w:t xml:space="preserve">trakcie publicznych prezentacji </w:t>
            </w:r>
            <w:r w:rsidR="00B414CC" w:rsidRPr="00942BD9">
              <w:rPr>
                <w:rFonts w:ascii="Garamond" w:hAnsi="Garamond" w:cstheme="minorHAnsi"/>
                <w:sz w:val="18"/>
                <w:szCs w:val="18"/>
              </w:rPr>
              <w:t>mechanizmów psychologicznych wspomagających podejmowane działania</w:t>
            </w:r>
          </w:p>
        </w:tc>
        <w:tc>
          <w:tcPr>
            <w:tcW w:w="1840" w:type="dxa"/>
            <w:shd w:val="clear" w:color="auto" w:fill="auto"/>
          </w:tcPr>
          <w:p w14:paraId="62361E07" w14:textId="77777777" w:rsidR="00667394" w:rsidRPr="00942BD9" w:rsidRDefault="009B7B78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A_K0</w:t>
            </w:r>
            <w:r w:rsidR="00437B6A" w:rsidRPr="00942BD9">
              <w:rPr>
                <w:rFonts w:ascii="Garamond" w:hAnsi="Garamond" w:cstheme="minorHAnsi"/>
                <w:sz w:val="18"/>
                <w:szCs w:val="18"/>
              </w:rPr>
              <w:t>3</w:t>
            </w:r>
          </w:p>
        </w:tc>
      </w:tr>
      <w:tr w:rsidR="008E2B88" w:rsidRPr="00942BD9" w14:paraId="26B540E8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052BFB41" w14:textId="658B7652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K0</w:t>
            </w:r>
            <w:r w:rsidR="00272729" w:rsidRPr="00942BD9">
              <w:rPr>
                <w:rFonts w:ascii="Garamond" w:hAnsi="Garamond" w:cstheme="minorHAnsi"/>
                <w:sz w:val="18"/>
                <w:szCs w:val="18"/>
              </w:rPr>
              <w:t>4</w:t>
            </w:r>
          </w:p>
        </w:tc>
        <w:tc>
          <w:tcPr>
            <w:tcW w:w="7233" w:type="dxa"/>
            <w:shd w:val="clear" w:color="auto" w:fill="auto"/>
          </w:tcPr>
          <w:p w14:paraId="0352A38A" w14:textId="77777777" w:rsidR="00667394" w:rsidRPr="00942BD9" w:rsidRDefault="00667394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jest gotów do </w:t>
            </w:r>
            <w:r w:rsidR="009E7E71" w:rsidRPr="00942BD9">
              <w:rPr>
                <w:rFonts w:ascii="Garamond" w:hAnsi="Garamond" w:cstheme="minorHAnsi"/>
                <w:sz w:val="18"/>
                <w:szCs w:val="18"/>
              </w:rPr>
              <w:t>wypełniania roli społecznej absolwenta uczelni artystycznej</w:t>
            </w:r>
          </w:p>
        </w:tc>
        <w:tc>
          <w:tcPr>
            <w:tcW w:w="1840" w:type="dxa"/>
            <w:shd w:val="clear" w:color="auto" w:fill="auto"/>
          </w:tcPr>
          <w:p w14:paraId="14589E15" w14:textId="19CED427" w:rsidR="00667394" w:rsidRPr="00942BD9" w:rsidRDefault="0079034D" w:rsidP="001D7E97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EDUM2A_K05</w:t>
            </w:r>
          </w:p>
        </w:tc>
      </w:tr>
      <w:tr w:rsidR="001D1415" w:rsidRPr="00942BD9" w14:paraId="751E6F14" w14:textId="77777777" w:rsidTr="00B72531">
        <w:trPr>
          <w:trHeight w:val="57"/>
        </w:trPr>
        <w:tc>
          <w:tcPr>
            <w:tcW w:w="865" w:type="dxa"/>
            <w:shd w:val="clear" w:color="auto" w:fill="auto"/>
          </w:tcPr>
          <w:p w14:paraId="5D8918A6" w14:textId="6E91270D" w:rsidR="001D1415" w:rsidRPr="00942BD9" w:rsidRDefault="001D1415" w:rsidP="001D1415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K0</w:t>
            </w:r>
            <w:r w:rsidR="00272729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233" w:type="dxa"/>
            <w:shd w:val="clear" w:color="auto" w:fill="auto"/>
          </w:tcPr>
          <w:p w14:paraId="6F837BBB" w14:textId="24D4AA06" w:rsidR="001D1415" w:rsidRPr="00942BD9" w:rsidRDefault="00C271E9" w:rsidP="001D1415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jest gotów do </w:t>
            </w:r>
            <w:r w:rsidR="001D1415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działań </w:t>
            </w:r>
            <w:r w:rsidR="00275F63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artystycznych </w:t>
            </w:r>
            <w:r w:rsidR="001D1415" w:rsidRPr="00942BD9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w społeczeństwie na rzecz interesu publicznego</w:t>
            </w:r>
          </w:p>
        </w:tc>
        <w:tc>
          <w:tcPr>
            <w:tcW w:w="1840" w:type="dxa"/>
            <w:shd w:val="clear" w:color="auto" w:fill="auto"/>
          </w:tcPr>
          <w:p w14:paraId="222EB690" w14:textId="023C2542" w:rsidR="001D1415" w:rsidRPr="00942BD9" w:rsidRDefault="001D1415" w:rsidP="001D1415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EDUM2A_K06</w:t>
            </w:r>
          </w:p>
        </w:tc>
      </w:tr>
    </w:tbl>
    <w:p w14:paraId="10116B5E" w14:textId="77777777" w:rsidR="00761104" w:rsidRPr="00942BD9" w:rsidRDefault="00761104" w:rsidP="001D7E97">
      <w:pPr>
        <w:jc w:val="both"/>
        <w:rPr>
          <w:rFonts w:ascii="Garamond" w:hAnsi="Garamond" w:cstheme="minorHAnsi"/>
          <w:sz w:val="18"/>
          <w:szCs w:val="18"/>
        </w:rPr>
        <w:sectPr w:rsidR="00761104" w:rsidRPr="00942BD9" w:rsidSect="006001D7">
          <w:pgSz w:w="11906" w:h="16838"/>
          <w:pgMar w:top="851" w:right="1418" w:bottom="1134" w:left="1418" w:header="708" w:footer="708" w:gutter="0"/>
          <w:cols w:space="708"/>
          <w:docGrid w:linePitch="360"/>
        </w:sectPr>
      </w:pPr>
    </w:p>
    <w:p w14:paraId="05DE106E" w14:textId="77777777" w:rsidR="005521F6" w:rsidRPr="00942BD9" w:rsidRDefault="005521F6" w:rsidP="001D7E97">
      <w:pPr>
        <w:jc w:val="both"/>
        <w:rPr>
          <w:rFonts w:ascii="Garamond" w:hAnsi="Garamond" w:cstheme="minorHAnsi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8E2B88" w:rsidRPr="00942BD9" w14:paraId="4954A0E8" w14:textId="77777777" w:rsidTr="00C40577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FEC" w14:textId="77777777" w:rsidR="00667394" w:rsidRPr="00942BD9" w:rsidRDefault="00667394" w:rsidP="001D7E97">
            <w:pPr>
              <w:numPr>
                <w:ilvl w:val="1"/>
                <w:numId w:val="4"/>
              </w:numPr>
              <w:tabs>
                <w:tab w:val="left" w:pos="426"/>
              </w:tabs>
              <w:ind w:left="426" w:hanging="426"/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8E2B88" w:rsidRPr="00942BD9" w14:paraId="1BE82F30" w14:textId="77777777" w:rsidTr="00C40577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DCBC2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Efekty przedmiotowe</w:t>
            </w:r>
          </w:p>
          <w:p w14:paraId="7C6EA56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E5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Sposób weryfikacji (+/-)</w:t>
            </w:r>
          </w:p>
        </w:tc>
      </w:tr>
      <w:tr w:rsidR="008E2B88" w:rsidRPr="00942BD9" w14:paraId="0A0F011B" w14:textId="77777777" w:rsidTr="00C40577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FC0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DFB691" w14:textId="0C99FE32" w:rsidR="00667394" w:rsidRPr="00942BD9" w:rsidRDefault="00667394" w:rsidP="00C2022D">
            <w:pPr>
              <w:ind w:left="-113" w:right="-113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 xml:space="preserve">Egzamin </w:t>
            </w:r>
            <w:r w:rsidR="00586745" w:rsidRPr="00942BD9">
              <w:rPr>
                <w:rFonts w:ascii="Garamond" w:hAnsi="Garamond" w:cstheme="minorHAnsi"/>
                <w:b/>
                <w:sz w:val="18"/>
                <w:szCs w:val="18"/>
              </w:rPr>
              <w:t>artystyczny</w:t>
            </w:r>
            <w:r w:rsidR="00296C2B" w:rsidRPr="00942BD9">
              <w:rPr>
                <w:rFonts w:ascii="Garamond" w:hAnsi="Garamond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BB597" w14:textId="77777777" w:rsidR="00667394" w:rsidRPr="00942BD9" w:rsidRDefault="00667394" w:rsidP="00C2022D">
            <w:pPr>
              <w:ind w:left="-57" w:right="-57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221E52" w14:textId="77777777" w:rsidR="00667394" w:rsidRPr="00942BD9" w:rsidRDefault="00667394" w:rsidP="00C2022D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22007" w14:textId="77777777" w:rsidR="00667394" w:rsidRPr="00942BD9" w:rsidRDefault="00667394" w:rsidP="00C2022D">
            <w:pPr>
              <w:jc w:val="center"/>
              <w:rPr>
                <w:rFonts w:ascii="Garamond" w:hAnsi="Garamond" w:cstheme="minorHAnsi"/>
                <w:b/>
                <w:spacing w:val="-2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 xml:space="preserve">Aktywność               </w:t>
            </w:r>
            <w:r w:rsidRPr="00942BD9">
              <w:rPr>
                <w:rFonts w:ascii="Garamond" w:hAnsi="Garamond" w:cstheme="minorHAnsi"/>
                <w:b/>
                <w:spacing w:val="-2"/>
                <w:sz w:val="18"/>
                <w:szCs w:val="18"/>
              </w:rPr>
              <w:t>na zajęciach</w:t>
            </w:r>
          </w:p>
          <w:p w14:paraId="64C3B07D" w14:textId="010A8B98" w:rsidR="007F0FD9" w:rsidRPr="00942BD9" w:rsidRDefault="007F0FD9" w:rsidP="007F0FD9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  <w:p w14:paraId="4256A6AB" w14:textId="7E639CEB" w:rsidR="00667394" w:rsidRPr="00942BD9" w:rsidRDefault="00667394" w:rsidP="00C2022D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44C03F" w14:textId="77777777" w:rsidR="00667394" w:rsidRPr="00942BD9" w:rsidRDefault="00667394" w:rsidP="00C2022D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Praca własna*</w:t>
            </w:r>
          </w:p>
          <w:p w14:paraId="4CAB9049" w14:textId="1DCDE1FE" w:rsidR="00667394" w:rsidRPr="00942BD9" w:rsidRDefault="00667394" w:rsidP="00C2022D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B0E84" w14:textId="77777777" w:rsidR="00667394" w:rsidRPr="00942BD9" w:rsidRDefault="00667394" w:rsidP="00C2022D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FAEB82" w14:textId="7102BBA3" w:rsidR="00667394" w:rsidRPr="00942BD9" w:rsidRDefault="00453309" w:rsidP="00C2022D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942BD9"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  <w:t>Prezentacja artystyczna</w:t>
            </w:r>
          </w:p>
          <w:p w14:paraId="5429A0F5" w14:textId="60A10F1E" w:rsidR="007F0FD9" w:rsidRPr="00942BD9" w:rsidRDefault="007F0FD9" w:rsidP="007F0FD9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  <w:p w14:paraId="5C10C2D3" w14:textId="2CF6302A" w:rsidR="00667394" w:rsidRPr="00942BD9" w:rsidRDefault="00667394" w:rsidP="00C2022D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  <w:tr w:rsidR="008E2B88" w:rsidRPr="00942BD9" w14:paraId="2D00DB84" w14:textId="77777777" w:rsidTr="00C40577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A243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3CA07C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EE57F9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5D068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CFF290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993468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07C7F87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3540BA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</w:tr>
      <w:tr w:rsidR="008E2B88" w:rsidRPr="00942BD9" w14:paraId="74BFE77A" w14:textId="77777777" w:rsidTr="00C40577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66C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52F1F2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89A0B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DA7C9F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9EBDDCB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8A87C27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FC1FB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BB17D8C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32A22A7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801C64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7CDD2E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2045E4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648F0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C8F26F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095E9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7ED7FE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930FEE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AF7CF2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91D04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BAF8C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E680FE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EF91FA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</w:tr>
      <w:tr w:rsidR="008E2B88" w:rsidRPr="00942BD9" w14:paraId="5C28C481" w14:textId="77777777" w:rsidTr="00C40577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345A" w14:textId="687EE1FD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W01-W0</w:t>
            </w:r>
            <w:r w:rsidR="004B10A3" w:rsidRPr="00942BD9">
              <w:rPr>
                <w:rFonts w:ascii="Garamond" w:hAnsi="Garamond" w:cstheme="minorHAnsi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B850C14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2D3BA0" w14:textId="77777777" w:rsidR="00667394" w:rsidRPr="00942BD9" w:rsidRDefault="00241B5E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553EB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552F6C7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AD1E80B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A6DE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71675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95720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437990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89B640E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1F4A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282F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6565CB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FF0AF8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54870F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FCE48C8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DDBA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DD78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452793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0C0A38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F0DBB0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</w:tr>
      <w:tr w:rsidR="008E2B88" w:rsidRPr="00942BD9" w14:paraId="65AB1B55" w14:textId="77777777" w:rsidTr="00C40577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7357" w14:textId="1CD7D0F5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U01-U</w:t>
            </w:r>
            <w:r w:rsidR="008C3B93" w:rsidRPr="00942BD9">
              <w:rPr>
                <w:rFonts w:ascii="Garamond" w:hAnsi="Garamond" w:cstheme="minorHAnsi"/>
                <w:sz w:val="18"/>
                <w:szCs w:val="18"/>
              </w:rPr>
              <w:t>0</w:t>
            </w:r>
            <w:r w:rsidR="004B10A3" w:rsidRPr="00942BD9">
              <w:rPr>
                <w:rFonts w:ascii="Garamond" w:hAnsi="Garamond" w:cstheme="minorHAnsi"/>
                <w:sz w:val="18"/>
                <w:szCs w:val="18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0885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DBC3EF" w14:textId="77777777" w:rsidR="00667394" w:rsidRPr="00942BD9" w:rsidRDefault="00241B5E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F85634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20FF37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8FAF4EB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E10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9C6894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8C5A5B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73236F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233303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E43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E712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B6B0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A54B4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44A514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7DA70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FC0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966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4B66F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BA46D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3C3432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</w:tr>
      <w:tr w:rsidR="008E2B88" w:rsidRPr="00942BD9" w14:paraId="135755B5" w14:textId="77777777" w:rsidTr="00C40577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C6B" w14:textId="58B7589B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K01-K0</w:t>
            </w:r>
            <w:r w:rsidR="007106B8" w:rsidRPr="00942BD9">
              <w:rPr>
                <w:rFonts w:ascii="Garamond" w:hAnsi="Garamond" w:cstheme="minorHAnsi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660E5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C409749" w14:textId="77777777" w:rsidR="00667394" w:rsidRPr="00942BD9" w:rsidRDefault="0040669A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F8C580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BDB49C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C6C13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BD62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EE43C1C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E2BA0A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07F07D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A1E9F7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7AA1" w14:textId="77777777" w:rsidR="00667394" w:rsidRPr="00942BD9" w:rsidRDefault="00F66A9C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3A6C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D88031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EBA2F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D7843E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F92673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E13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FA36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A0BAD6F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092E33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3E412D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</w:tr>
    </w:tbl>
    <w:p w14:paraId="187FCC0F" w14:textId="77777777" w:rsidR="00667394" w:rsidRPr="00942BD9" w:rsidRDefault="00667394" w:rsidP="001D7E9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theme="minorHAnsi"/>
          <w:b/>
          <w:i/>
          <w:sz w:val="18"/>
          <w:szCs w:val="18"/>
        </w:rPr>
      </w:pPr>
      <w:r w:rsidRPr="00942BD9">
        <w:rPr>
          <w:rFonts w:ascii="Garamond" w:hAnsi="Garamond" w:cstheme="minorHAnsi"/>
          <w:b/>
          <w:i/>
          <w:sz w:val="18"/>
          <w:szCs w:val="18"/>
        </w:rPr>
        <w:t>*niepotrzebne usunąć</w:t>
      </w:r>
    </w:p>
    <w:p w14:paraId="79C423FA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p w14:paraId="74A5276D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  <w:r w:rsidRPr="00942BD9">
        <w:rPr>
          <w:rFonts w:ascii="Garamond" w:hAnsi="Garamond" w:cstheme="minorHAnsi"/>
          <w:sz w:val="18"/>
          <w:szCs w:val="18"/>
        </w:rPr>
        <w:t>Zaliczenie</w:t>
      </w:r>
      <w:r w:rsidR="001A68E6" w:rsidRPr="00942BD9">
        <w:rPr>
          <w:rFonts w:ascii="Garamond" w:hAnsi="Garamond" w:cstheme="minorHAnsi"/>
          <w:sz w:val="18"/>
          <w:szCs w:val="18"/>
        </w:rPr>
        <w:t xml:space="preserve"> (s</w:t>
      </w:r>
      <w:r w:rsidRPr="00942BD9">
        <w:rPr>
          <w:rFonts w:ascii="Garamond" w:hAnsi="Garamond" w:cstheme="minorHAnsi"/>
          <w:sz w:val="18"/>
          <w:szCs w:val="18"/>
        </w:rPr>
        <w:t>emestry 1-4</w:t>
      </w:r>
      <w:r w:rsidR="001A68E6" w:rsidRPr="00942BD9">
        <w:rPr>
          <w:rFonts w:ascii="Garamond" w:hAnsi="Garamond" w:cstheme="minorHAnsi"/>
          <w:sz w:val="18"/>
          <w:szCs w:val="18"/>
        </w:rPr>
        <w:t>)</w:t>
      </w:r>
      <w:r w:rsidRPr="00942BD9">
        <w:rPr>
          <w:rFonts w:ascii="Garamond" w:hAnsi="Garamond" w:cstheme="minorHAnsi"/>
          <w:sz w:val="18"/>
          <w:szCs w:val="18"/>
        </w:rPr>
        <w:t xml:space="preserve">: nie mniej niż 3 utwory reprezentujące różne style muzyczne (poziom trudności uzależniony od przygotowania studenta i postępów w nauce). </w:t>
      </w:r>
    </w:p>
    <w:p w14:paraId="7EE6794E" w14:textId="77777777" w:rsidR="00DD65B6" w:rsidRPr="00942BD9" w:rsidRDefault="00DD65B6" w:rsidP="001D7E97">
      <w:pPr>
        <w:jc w:val="both"/>
        <w:rPr>
          <w:rFonts w:ascii="Garamond" w:hAnsi="Garamond" w:cstheme="minorHAnsi"/>
          <w:sz w:val="18"/>
          <w:szCs w:val="18"/>
        </w:rPr>
      </w:pPr>
      <w:r w:rsidRPr="00942BD9">
        <w:rPr>
          <w:rFonts w:ascii="Garamond" w:hAnsi="Garamond" w:cstheme="minorHAnsi"/>
          <w:sz w:val="18"/>
          <w:szCs w:val="18"/>
        </w:rPr>
        <w:t>Egzamin</w:t>
      </w:r>
      <w:r w:rsidR="00363946" w:rsidRPr="00942BD9">
        <w:rPr>
          <w:rFonts w:ascii="Garamond" w:hAnsi="Garamond" w:cstheme="minorHAnsi"/>
          <w:sz w:val="18"/>
          <w:szCs w:val="18"/>
        </w:rPr>
        <w:t xml:space="preserve"> (</w:t>
      </w:r>
      <w:proofErr w:type="spellStart"/>
      <w:r w:rsidR="00363946" w:rsidRPr="00942BD9">
        <w:rPr>
          <w:rFonts w:ascii="Garamond" w:hAnsi="Garamond" w:cstheme="minorHAnsi"/>
          <w:sz w:val="18"/>
          <w:szCs w:val="18"/>
        </w:rPr>
        <w:t>sem</w:t>
      </w:r>
      <w:proofErr w:type="spellEnd"/>
      <w:r w:rsidR="00363946" w:rsidRPr="00942BD9">
        <w:rPr>
          <w:rFonts w:ascii="Garamond" w:hAnsi="Garamond" w:cstheme="minorHAnsi"/>
          <w:sz w:val="18"/>
          <w:szCs w:val="18"/>
        </w:rPr>
        <w:t>. 4)</w:t>
      </w:r>
      <w:r w:rsidRPr="00942BD9">
        <w:rPr>
          <w:rFonts w:ascii="Garamond" w:hAnsi="Garamond" w:cstheme="minorHAnsi"/>
          <w:sz w:val="18"/>
          <w:szCs w:val="18"/>
        </w:rPr>
        <w:t xml:space="preserve">: </w:t>
      </w:r>
      <w:r w:rsidR="004E2B88" w:rsidRPr="00942BD9">
        <w:rPr>
          <w:rFonts w:ascii="Garamond" w:hAnsi="Garamond" w:cstheme="minorHAnsi"/>
          <w:sz w:val="18"/>
          <w:szCs w:val="18"/>
        </w:rPr>
        <w:t xml:space="preserve">nie mniej niż 3 utwory reprezentujące różne style muzyczne. </w:t>
      </w:r>
    </w:p>
    <w:p w14:paraId="6AC89726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p w14:paraId="2C5B89B6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1"/>
      </w:tblGrid>
      <w:tr w:rsidR="003E115A" w:rsidRPr="00942BD9" w14:paraId="39A202DB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7CD" w14:textId="77777777" w:rsidR="003E115A" w:rsidRPr="00942BD9" w:rsidRDefault="003E115A" w:rsidP="00F336BE">
            <w:pPr>
              <w:numPr>
                <w:ilvl w:val="1"/>
                <w:numId w:val="5"/>
              </w:numPr>
              <w:ind w:left="426" w:hanging="426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3E115A" w:rsidRPr="00942BD9" w14:paraId="1A49DE85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6E3E" w14:textId="77777777" w:rsidR="003E115A" w:rsidRPr="00942BD9" w:rsidRDefault="003E115A" w:rsidP="00F336BE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FC78" w14:textId="77777777" w:rsidR="003E115A" w:rsidRPr="00942BD9" w:rsidRDefault="003E115A" w:rsidP="00F336BE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470E" w14:textId="77777777" w:rsidR="003E115A" w:rsidRPr="00942BD9" w:rsidRDefault="003E115A" w:rsidP="00F336BE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Kryterium oceny</w:t>
            </w:r>
          </w:p>
        </w:tc>
      </w:tr>
      <w:tr w:rsidR="00101CDC" w:rsidRPr="00942BD9" w14:paraId="77F94E1A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A66AA" w14:textId="77777777" w:rsidR="00101CDC" w:rsidRPr="00942BD9" w:rsidRDefault="00101CDC" w:rsidP="00101CDC">
            <w:pPr>
              <w:ind w:left="-57" w:right="-57"/>
              <w:jc w:val="center"/>
              <w:rPr>
                <w:rFonts w:ascii="Garamond" w:hAnsi="Garamond" w:cstheme="minorHAnsi"/>
                <w:color w:val="000000"/>
                <w:spacing w:val="-5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5323" w14:textId="77777777" w:rsidR="00101CDC" w:rsidRPr="00942BD9" w:rsidRDefault="00101CDC" w:rsidP="00101CDC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F3538" w14:textId="2D262292" w:rsidR="00101CDC" w:rsidRPr="00942BD9" w:rsidRDefault="00101CDC" w:rsidP="00101CDC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101CDC" w:rsidRPr="00942BD9" w14:paraId="53506C44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63475" w14:textId="77777777" w:rsidR="00101CDC" w:rsidRPr="00942BD9" w:rsidRDefault="00101CDC" w:rsidP="00101CDC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2D77" w14:textId="77777777" w:rsidR="00101CDC" w:rsidRPr="00942BD9" w:rsidRDefault="00101CDC" w:rsidP="00101CDC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1A94" w14:textId="12D816ED" w:rsidR="00101CDC" w:rsidRPr="00942BD9" w:rsidRDefault="00101CDC" w:rsidP="00101CDC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101CDC" w:rsidRPr="00942BD9" w14:paraId="72FF338F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65800" w14:textId="77777777" w:rsidR="00101CDC" w:rsidRPr="00942BD9" w:rsidRDefault="00101CDC" w:rsidP="00101CDC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609" w14:textId="77777777" w:rsidR="00101CDC" w:rsidRPr="00942BD9" w:rsidRDefault="00101CDC" w:rsidP="00101CDC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EF8A" w14:textId="646CDAE8" w:rsidR="00101CDC" w:rsidRPr="00942BD9" w:rsidRDefault="00101CDC" w:rsidP="00101CDC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101CDC" w:rsidRPr="00942BD9" w14:paraId="558D3EE4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9D828" w14:textId="77777777" w:rsidR="00101CDC" w:rsidRPr="00942BD9" w:rsidRDefault="00101CDC" w:rsidP="00101CDC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CE3" w14:textId="77777777" w:rsidR="00101CDC" w:rsidRPr="00942BD9" w:rsidRDefault="00101CDC" w:rsidP="00101CDC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BFCE" w14:textId="69CDA056" w:rsidR="00101CDC" w:rsidRPr="00942BD9" w:rsidRDefault="00101CDC" w:rsidP="00101CDC">
            <w:pPr>
              <w:jc w:val="both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101CDC" w:rsidRPr="00942BD9" w14:paraId="71623990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0D0" w14:textId="77777777" w:rsidR="00101CDC" w:rsidRPr="00942BD9" w:rsidRDefault="00101CDC" w:rsidP="00101CDC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4931" w14:textId="77777777" w:rsidR="00101CDC" w:rsidRPr="00942BD9" w:rsidRDefault="00101CDC" w:rsidP="00101CDC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6972C" w14:textId="09F87E8D" w:rsidR="00101CDC" w:rsidRPr="00942BD9" w:rsidRDefault="00101CDC" w:rsidP="00101CDC">
            <w:pPr>
              <w:jc w:val="both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942BD9"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215DA7A9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p w14:paraId="20F5BB50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p w14:paraId="0E1FB964" w14:textId="77777777" w:rsidR="00667394" w:rsidRPr="00942BD9" w:rsidRDefault="00667394" w:rsidP="001D7E97">
      <w:pPr>
        <w:numPr>
          <w:ilvl w:val="0"/>
          <w:numId w:val="5"/>
        </w:numPr>
        <w:jc w:val="both"/>
        <w:rPr>
          <w:rFonts w:ascii="Garamond" w:hAnsi="Garamond" w:cstheme="minorHAnsi"/>
          <w:sz w:val="18"/>
          <w:szCs w:val="18"/>
        </w:rPr>
      </w:pPr>
      <w:r w:rsidRPr="00942BD9">
        <w:rPr>
          <w:rFonts w:ascii="Garamond" w:hAnsi="Garamond" w:cstheme="minorHAnsi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8E2B88" w:rsidRPr="00942BD9" w14:paraId="3A053F67" w14:textId="77777777" w:rsidTr="00C40577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F62F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6682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Obciążenie studenta</w:t>
            </w:r>
          </w:p>
        </w:tc>
      </w:tr>
      <w:tr w:rsidR="008E2B88" w:rsidRPr="00942BD9" w14:paraId="63638B96" w14:textId="77777777" w:rsidTr="00C40577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1267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FE4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Studia</w:t>
            </w:r>
          </w:p>
          <w:p w14:paraId="7ECB527D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72CE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Studia</w:t>
            </w:r>
          </w:p>
          <w:p w14:paraId="7FC92A2A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niestacjonarne</w:t>
            </w:r>
          </w:p>
        </w:tc>
      </w:tr>
      <w:tr w:rsidR="008E2B88" w:rsidRPr="00942BD9" w14:paraId="2D2E9E08" w14:textId="77777777" w:rsidTr="00C40577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EEDCEB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9E24FF" w14:textId="554734EF" w:rsidR="00667394" w:rsidRPr="00942BD9" w:rsidRDefault="00631EFA" w:rsidP="006519D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4</w:t>
            </w:r>
            <w:r w:rsidR="006A742E" w:rsidRPr="00942BD9">
              <w:rPr>
                <w:rFonts w:ascii="Garamond" w:hAnsi="Garamond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FE2DC5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  <w:tr w:rsidR="008E2B88" w:rsidRPr="00942BD9" w14:paraId="33857197" w14:textId="77777777" w:rsidTr="00C40577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6CF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8504" w14:textId="77777777" w:rsidR="00667394" w:rsidRPr="00942BD9" w:rsidRDefault="00D86F7F" w:rsidP="006519D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4</w:t>
            </w:r>
            <w:r w:rsidR="00667394" w:rsidRPr="00942BD9">
              <w:rPr>
                <w:rFonts w:ascii="Garamond" w:hAnsi="Garamond" w:cstheme="minorHAnsi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CE56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8E2B88" w:rsidRPr="00942BD9" w14:paraId="40D6C7E7" w14:textId="77777777" w:rsidTr="00C40577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781D" w14:textId="0C3E167E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 xml:space="preserve">Udział w </w:t>
            </w:r>
            <w:r w:rsidR="00123DA5" w:rsidRPr="00942BD9">
              <w:rPr>
                <w:rFonts w:ascii="Garamond" w:hAnsi="Garamond" w:cstheme="minorHAnsi"/>
                <w:sz w:val="18"/>
                <w:szCs w:val="18"/>
              </w:rPr>
              <w:t xml:space="preserve">zaliczeniach i </w:t>
            </w:r>
            <w:r w:rsidRPr="00942BD9">
              <w:rPr>
                <w:rFonts w:ascii="Garamond" w:hAnsi="Garamond" w:cstheme="minorHAnsi"/>
                <w:sz w:val="18"/>
                <w:szCs w:val="18"/>
              </w:rPr>
              <w:t>egzaminie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43D" w14:textId="1B796D9A" w:rsidR="00667394" w:rsidRPr="00942BD9" w:rsidRDefault="006A742E" w:rsidP="006519D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7860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8E2B88" w:rsidRPr="00942BD9" w14:paraId="159A558B" w14:textId="77777777" w:rsidTr="00C40577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BFC618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F485A" w14:textId="0A0802A7" w:rsidR="00667394" w:rsidRPr="00942BD9" w:rsidRDefault="002F01E3" w:rsidP="006519D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10</w:t>
            </w:r>
            <w:r w:rsidR="006A742E" w:rsidRPr="00942BD9">
              <w:rPr>
                <w:rFonts w:ascii="Garamond" w:hAnsi="Garamond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7A965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  <w:tr w:rsidR="008E2B88" w:rsidRPr="00942BD9" w14:paraId="71150BB0" w14:textId="77777777" w:rsidTr="00C40577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84C5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A26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42D1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8E2B88" w:rsidRPr="00942BD9" w14:paraId="49320F16" w14:textId="77777777" w:rsidTr="00C40577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4EE1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Przygotowanie do zalicze</w:t>
            </w:r>
            <w:r w:rsidR="005738DA" w:rsidRPr="00942BD9">
              <w:rPr>
                <w:rFonts w:ascii="Garamond" w:hAnsi="Garamond" w:cstheme="minorHAnsi"/>
                <w:sz w:val="18"/>
                <w:szCs w:val="18"/>
              </w:rPr>
              <w:t>ń</w:t>
            </w:r>
            <w:r w:rsidR="0033209B" w:rsidRPr="00942BD9">
              <w:rPr>
                <w:rFonts w:ascii="Garamond" w:hAnsi="Garamond" w:cstheme="minorHAnsi"/>
                <w:sz w:val="18"/>
                <w:szCs w:val="18"/>
              </w:rPr>
              <w:t xml:space="preserve"> i egzaminu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F5F6" w14:textId="35261D5B" w:rsidR="00667394" w:rsidRPr="00942BD9" w:rsidRDefault="008F0C1F" w:rsidP="006519D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D19B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8E2B88" w:rsidRPr="00942BD9" w14:paraId="193A0382" w14:textId="77777777" w:rsidTr="00C40577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79886D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73715F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1370E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  <w:tr w:rsidR="008E2B88" w:rsidRPr="00942BD9" w14:paraId="6BB882A8" w14:textId="77777777" w:rsidTr="00C40577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54999" w14:textId="77777777" w:rsidR="00667394" w:rsidRPr="00942BD9" w:rsidRDefault="00667394" w:rsidP="001D7E97">
            <w:pPr>
              <w:jc w:val="both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55557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942BD9">
              <w:rPr>
                <w:rFonts w:ascii="Garamond" w:hAnsi="Garamond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7AD84" w14:textId="77777777" w:rsidR="00667394" w:rsidRPr="00942BD9" w:rsidRDefault="00667394" w:rsidP="006519D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</w:tbl>
    <w:p w14:paraId="207961D7" w14:textId="77777777" w:rsidR="00667394" w:rsidRPr="00942BD9" w:rsidRDefault="00667394" w:rsidP="001D7E97">
      <w:pPr>
        <w:ind w:left="720"/>
        <w:jc w:val="both"/>
        <w:rPr>
          <w:rFonts w:ascii="Garamond" w:hAnsi="Garamond" w:cstheme="minorHAnsi"/>
          <w:sz w:val="18"/>
          <w:szCs w:val="18"/>
        </w:rPr>
      </w:pPr>
    </w:p>
    <w:bookmarkEnd w:id="0"/>
    <w:p w14:paraId="721A24E6" w14:textId="77777777" w:rsidR="00953F72" w:rsidRPr="00942BD9" w:rsidRDefault="00953F72" w:rsidP="00953F7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theme="minorHAnsi"/>
          <w:sz w:val="18"/>
          <w:szCs w:val="18"/>
        </w:rPr>
      </w:pPr>
      <w:r w:rsidRPr="00942BD9">
        <w:rPr>
          <w:rFonts w:ascii="Garamond" w:hAnsi="Garamond" w:cstheme="minorHAnsi"/>
          <w:sz w:val="18"/>
          <w:szCs w:val="18"/>
        </w:rPr>
        <w:t>Przyjmuję do realizacji (data i czytelne podpisy osób prowadzących przedmiot w danym roku akademickim)</w:t>
      </w:r>
    </w:p>
    <w:p w14:paraId="70068084" w14:textId="77777777" w:rsidR="00953F72" w:rsidRPr="00942BD9" w:rsidRDefault="00953F72" w:rsidP="00953F7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theme="minorHAnsi"/>
          <w:sz w:val="18"/>
          <w:szCs w:val="18"/>
        </w:rPr>
      </w:pPr>
    </w:p>
    <w:p w14:paraId="447D369F" w14:textId="77777777" w:rsidR="00953F72" w:rsidRPr="00942BD9" w:rsidRDefault="00953F72" w:rsidP="00953F72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 w:cstheme="minorHAnsi"/>
          <w:sz w:val="18"/>
          <w:szCs w:val="18"/>
        </w:rPr>
      </w:pPr>
      <w:r w:rsidRPr="00942BD9">
        <w:rPr>
          <w:rFonts w:ascii="Garamond" w:hAnsi="Garamond" w:cstheme="minorHAnsi"/>
          <w:sz w:val="18"/>
          <w:szCs w:val="18"/>
        </w:rPr>
        <w:tab/>
      </w:r>
      <w:r w:rsidRPr="00942BD9">
        <w:rPr>
          <w:rFonts w:ascii="Garamond" w:hAnsi="Garamond" w:cstheme="minorHAnsi"/>
          <w:sz w:val="18"/>
          <w:szCs w:val="18"/>
        </w:rPr>
        <w:tab/>
      </w:r>
      <w:r w:rsidRPr="00942BD9">
        <w:rPr>
          <w:rFonts w:ascii="Garamond" w:hAnsi="Garamond" w:cstheme="minorHAnsi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6BAB43DA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p w14:paraId="2456FEBA" w14:textId="77777777" w:rsidR="00667394" w:rsidRPr="00942BD9" w:rsidRDefault="00667394" w:rsidP="001D7E97">
      <w:pPr>
        <w:jc w:val="both"/>
        <w:rPr>
          <w:rFonts w:ascii="Garamond" w:hAnsi="Garamond" w:cstheme="minorHAnsi"/>
          <w:sz w:val="18"/>
          <w:szCs w:val="18"/>
        </w:rPr>
      </w:pPr>
    </w:p>
    <w:sectPr w:rsidR="00667394" w:rsidRPr="00942BD9" w:rsidSect="006001D7">
      <w:pgSz w:w="11906" w:h="16838"/>
      <w:pgMar w:top="851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9DFEC" w14:textId="77777777" w:rsidR="006001D7" w:rsidRDefault="006001D7">
      <w:r>
        <w:separator/>
      </w:r>
    </w:p>
  </w:endnote>
  <w:endnote w:type="continuationSeparator" w:id="0">
    <w:p w14:paraId="14AF7F71" w14:textId="77777777" w:rsidR="006001D7" w:rsidRDefault="00600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E707" w14:textId="77777777" w:rsidR="001B55FD" w:rsidRDefault="00624391">
    <w:pPr>
      <w:pStyle w:val="Stopka"/>
      <w:jc w:val="center"/>
    </w:pPr>
    <w:r>
      <w:fldChar w:fldCharType="begin"/>
    </w:r>
    <w:r w:rsidR="006B7AAE">
      <w:instrText>PAGE   \* MERGEFORMAT</w:instrText>
    </w:r>
    <w:r>
      <w:fldChar w:fldCharType="separate"/>
    </w:r>
    <w:r w:rsidR="004D034A">
      <w:rPr>
        <w:noProof/>
      </w:rPr>
      <w:t>1</w:t>
    </w:r>
    <w:r>
      <w:fldChar w:fldCharType="end"/>
    </w:r>
  </w:p>
  <w:p w14:paraId="6BEFEE9A" w14:textId="77777777" w:rsidR="001B55FD" w:rsidRDefault="001B55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BC9C2" w14:textId="77777777" w:rsidR="006001D7" w:rsidRDefault="006001D7">
      <w:r>
        <w:separator/>
      </w:r>
    </w:p>
  </w:footnote>
  <w:footnote w:type="continuationSeparator" w:id="0">
    <w:p w14:paraId="4262BD5E" w14:textId="77777777" w:rsidR="006001D7" w:rsidRDefault="00600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002E172E"/>
    <w:multiLevelType w:val="hybridMultilevel"/>
    <w:tmpl w:val="FA042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194627"/>
    <w:multiLevelType w:val="hybridMultilevel"/>
    <w:tmpl w:val="3F949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B5B52"/>
    <w:multiLevelType w:val="hybridMultilevel"/>
    <w:tmpl w:val="1F5EE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890009"/>
    <w:multiLevelType w:val="hybridMultilevel"/>
    <w:tmpl w:val="880800F8"/>
    <w:lvl w:ilvl="0" w:tplc="8D94D312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F2ACE"/>
    <w:multiLevelType w:val="multilevel"/>
    <w:tmpl w:val="C0B2FE9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21F733F9"/>
    <w:multiLevelType w:val="hybridMultilevel"/>
    <w:tmpl w:val="6888B168"/>
    <w:lvl w:ilvl="0" w:tplc="94E82E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308AE"/>
    <w:multiLevelType w:val="hybridMultilevel"/>
    <w:tmpl w:val="BFAE0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63B2A8C"/>
    <w:multiLevelType w:val="multilevel"/>
    <w:tmpl w:val="121C43A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3AE06825"/>
    <w:multiLevelType w:val="multilevel"/>
    <w:tmpl w:val="47EA6E5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B6F1DE6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BAE1244"/>
    <w:multiLevelType w:val="hybridMultilevel"/>
    <w:tmpl w:val="4B6258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01842"/>
    <w:multiLevelType w:val="multilevel"/>
    <w:tmpl w:val="823467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1EE4037"/>
    <w:multiLevelType w:val="hybridMultilevel"/>
    <w:tmpl w:val="D458D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F7BA2"/>
    <w:multiLevelType w:val="hybridMultilevel"/>
    <w:tmpl w:val="0366D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B50A0"/>
    <w:multiLevelType w:val="multilevel"/>
    <w:tmpl w:val="A798F8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74011590"/>
    <w:multiLevelType w:val="hybridMultilevel"/>
    <w:tmpl w:val="4E543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34ABF"/>
    <w:multiLevelType w:val="hybridMultilevel"/>
    <w:tmpl w:val="98F22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935E3"/>
    <w:multiLevelType w:val="hybridMultilevel"/>
    <w:tmpl w:val="018A56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6662E5"/>
    <w:multiLevelType w:val="hybridMultilevel"/>
    <w:tmpl w:val="0AD02D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803DA"/>
    <w:multiLevelType w:val="hybridMultilevel"/>
    <w:tmpl w:val="FA4A89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15000">
    <w:abstractNumId w:val="0"/>
  </w:num>
  <w:num w:numId="2" w16cid:durableId="1839147688">
    <w:abstractNumId w:val="1"/>
  </w:num>
  <w:num w:numId="3" w16cid:durableId="1942881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7624606">
    <w:abstractNumId w:val="13"/>
  </w:num>
  <w:num w:numId="5" w16cid:durableId="362556458">
    <w:abstractNumId w:val="10"/>
  </w:num>
  <w:num w:numId="6" w16cid:durableId="75522254">
    <w:abstractNumId w:val="2"/>
  </w:num>
  <w:num w:numId="7" w16cid:durableId="332076951">
    <w:abstractNumId w:val="14"/>
  </w:num>
  <w:num w:numId="8" w16cid:durableId="294216744">
    <w:abstractNumId w:val="19"/>
  </w:num>
  <w:num w:numId="9" w16cid:durableId="1193566626">
    <w:abstractNumId w:val="7"/>
  </w:num>
  <w:num w:numId="10" w16cid:durableId="852231086">
    <w:abstractNumId w:val="11"/>
  </w:num>
  <w:num w:numId="11" w16cid:durableId="1303998826">
    <w:abstractNumId w:val="22"/>
  </w:num>
  <w:num w:numId="12" w16cid:durableId="340859040">
    <w:abstractNumId w:val="24"/>
  </w:num>
  <w:num w:numId="13" w16cid:durableId="387413982">
    <w:abstractNumId w:val="18"/>
  </w:num>
  <w:num w:numId="14" w16cid:durableId="69696419">
    <w:abstractNumId w:val="20"/>
  </w:num>
  <w:num w:numId="15" w16cid:durableId="1028605667">
    <w:abstractNumId w:val="5"/>
  </w:num>
  <w:num w:numId="16" w16cid:durableId="1992326313">
    <w:abstractNumId w:val="16"/>
  </w:num>
  <w:num w:numId="17" w16cid:durableId="599679472">
    <w:abstractNumId w:val="3"/>
  </w:num>
  <w:num w:numId="18" w16cid:durableId="1643777317">
    <w:abstractNumId w:val="4"/>
  </w:num>
  <w:num w:numId="19" w16cid:durableId="1509057484">
    <w:abstractNumId w:val="9"/>
  </w:num>
  <w:num w:numId="20" w16cid:durableId="1328484144">
    <w:abstractNumId w:val="17"/>
  </w:num>
  <w:num w:numId="21" w16cid:durableId="1795558421">
    <w:abstractNumId w:val="12"/>
  </w:num>
  <w:num w:numId="22" w16cid:durableId="204680072">
    <w:abstractNumId w:val="21"/>
  </w:num>
  <w:num w:numId="23" w16cid:durableId="1719083864">
    <w:abstractNumId w:val="6"/>
  </w:num>
  <w:num w:numId="24" w16cid:durableId="1163009613">
    <w:abstractNumId w:val="15"/>
  </w:num>
  <w:num w:numId="25" w16cid:durableId="1677996278">
    <w:abstractNumId w:val="23"/>
  </w:num>
  <w:num w:numId="26" w16cid:durableId="3351534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394"/>
    <w:rsid w:val="000026F8"/>
    <w:rsid w:val="0000318A"/>
    <w:rsid w:val="00010669"/>
    <w:rsid w:val="0001327F"/>
    <w:rsid w:val="000147B5"/>
    <w:rsid w:val="00016535"/>
    <w:rsid w:val="00016782"/>
    <w:rsid w:val="00017840"/>
    <w:rsid w:val="00017B7C"/>
    <w:rsid w:val="00024E61"/>
    <w:rsid w:val="00025475"/>
    <w:rsid w:val="000352E9"/>
    <w:rsid w:val="00040124"/>
    <w:rsid w:val="0004033B"/>
    <w:rsid w:val="00044B9A"/>
    <w:rsid w:val="00051E53"/>
    <w:rsid w:val="0005287B"/>
    <w:rsid w:val="00061ADC"/>
    <w:rsid w:val="00062B5B"/>
    <w:rsid w:val="00065349"/>
    <w:rsid w:val="00087972"/>
    <w:rsid w:val="00091A8D"/>
    <w:rsid w:val="000923EB"/>
    <w:rsid w:val="00094FE0"/>
    <w:rsid w:val="000C737D"/>
    <w:rsid w:val="000C76BB"/>
    <w:rsid w:val="000D2445"/>
    <w:rsid w:val="00101CDC"/>
    <w:rsid w:val="0010280B"/>
    <w:rsid w:val="00113331"/>
    <w:rsid w:val="00121A7B"/>
    <w:rsid w:val="00123138"/>
    <w:rsid w:val="00123DA5"/>
    <w:rsid w:val="0013190D"/>
    <w:rsid w:val="00133BC3"/>
    <w:rsid w:val="001677CB"/>
    <w:rsid w:val="00170296"/>
    <w:rsid w:val="001729FC"/>
    <w:rsid w:val="001870F1"/>
    <w:rsid w:val="00193886"/>
    <w:rsid w:val="001A68E6"/>
    <w:rsid w:val="001B0BEA"/>
    <w:rsid w:val="001B1CF5"/>
    <w:rsid w:val="001B2E16"/>
    <w:rsid w:val="001B55FD"/>
    <w:rsid w:val="001D1415"/>
    <w:rsid w:val="001D4F9C"/>
    <w:rsid w:val="001D668B"/>
    <w:rsid w:val="001D7E97"/>
    <w:rsid w:val="00201CA5"/>
    <w:rsid w:val="002260E5"/>
    <w:rsid w:val="0023339D"/>
    <w:rsid w:val="00241B5E"/>
    <w:rsid w:val="00242A89"/>
    <w:rsid w:val="0024408F"/>
    <w:rsid w:val="00247759"/>
    <w:rsid w:val="002540CF"/>
    <w:rsid w:val="00263986"/>
    <w:rsid w:val="00272729"/>
    <w:rsid w:val="00275F63"/>
    <w:rsid w:val="00283CB8"/>
    <w:rsid w:val="00292D6C"/>
    <w:rsid w:val="00296C2B"/>
    <w:rsid w:val="002A4846"/>
    <w:rsid w:val="002B2A61"/>
    <w:rsid w:val="002B3EE0"/>
    <w:rsid w:val="002C11B0"/>
    <w:rsid w:val="002F01E3"/>
    <w:rsid w:val="002F5F8F"/>
    <w:rsid w:val="0030600A"/>
    <w:rsid w:val="00316849"/>
    <w:rsid w:val="00324BD5"/>
    <w:rsid w:val="0033209B"/>
    <w:rsid w:val="0034035A"/>
    <w:rsid w:val="00340CE4"/>
    <w:rsid w:val="00350400"/>
    <w:rsid w:val="00353FCB"/>
    <w:rsid w:val="0035632C"/>
    <w:rsid w:val="003564DA"/>
    <w:rsid w:val="0036063C"/>
    <w:rsid w:val="00360C45"/>
    <w:rsid w:val="00363946"/>
    <w:rsid w:val="00364696"/>
    <w:rsid w:val="00371DC7"/>
    <w:rsid w:val="00373CB3"/>
    <w:rsid w:val="00377C48"/>
    <w:rsid w:val="00382A70"/>
    <w:rsid w:val="0038362E"/>
    <w:rsid w:val="00387001"/>
    <w:rsid w:val="00391875"/>
    <w:rsid w:val="003925E0"/>
    <w:rsid w:val="00397825"/>
    <w:rsid w:val="003A14EF"/>
    <w:rsid w:val="003B0939"/>
    <w:rsid w:val="003B2ACA"/>
    <w:rsid w:val="003B7DB7"/>
    <w:rsid w:val="003C42D7"/>
    <w:rsid w:val="003C6390"/>
    <w:rsid w:val="003D7CAD"/>
    <w:rsid w:val="003E115A"/>
    <w:rsid w:val="003E1C58"/>
    <w:rsid w:val="003E388A"/>
    <w:rsid w:val="003E3A63"/>
    <w:rsid w:val="003F039E"/>
    <w:rsid w:val="003F1A63"/>
    <w:rsid w:val="003F29A0"/>
    <w:rsid w:val="003F654F"/>
    <w:rsid w:val="0040669A"/>
    <w:rsid w:val="0041092A"/>
    <w:rsid w:val="0042143A"/>
    <w:rsid w:val="004221C7"/>
    <w:rsid w:val="004337B6"/>
    <w:rsid w:val="00435656"/>
    <w:rsid w:val="00437B6A"/>
    <w:rsid w:val="00453309"/>
    <w:rsid w:val="004540F0"/>
    <w:rsid w:val="00466446"/>
    <w:rsid w:val="00471680"/>
    <w:rsid w:val="00471E52"/>
    <w:rsid w:val="00472815"/>
    <w:rsid w:val="004758CC"/>
    <w:rsid w:val="00476980"/>
    <w:rsid w:val="0049410A"/>
    <w:rsid w:val="004A4AE5"/>
    <w:rsid w:val="004B10A3"/>
    <w:rsid w:val="004B6251"/>
    <w:rsid w:val="004C026D"/>
    <w:rsid w:val="004C2367"/>
    <w:rsid w:val="004C51F3"/>
    <w:rsid w:val="004C6DD9"/>
    <w:rsid w:val="004D034A"/>
    <w:rsid w:val="004D5342"/>
    <w:rsid w:val="004D7A36"/>
    <w:rsid w:val="004E2B88"/>
    <w:rsid w:val="004E451B"/>
    <w:rsid w:val="004E51BC"/>
    <w:rsid w:val="004F0279"/>
    <w:rsid w:val="004F55E4"/>
    <w:rsid w:val="005138CD"/>
    <w:rsid w:val="00516288"/>
    <w:rsid w:val="00520339"/>
    <w:rsid w:val="00522F6B"/>
    <w:rsid w:val="005255EC"/>
    <w:rsid w:val="00526862"/>
    <w:rsid w:val="005340ED"/>
    <w:rsid w:val="005454FF"/>
    <w:rsid w:val="00550879"/>
    <w:rsid w:val="005521F6"/>
    <w:rsid w:val="005648BD"/>
    <w:rsid w:val="0056492A"/>
    <w:rsid w:val="005659DD"/>
    <w:rsid w:val="00566A14"/>
    <w:rsid w:val="005738DA"/>
    <w:rsid w:val="00586745"/>
    <w:rsid w:val="005918A0"/>
    <w:rsid w:val="005A200E"/>
    <w:rsid w:val="005A2FF4"/>
    <w:rsid w:val="005A33E4"/>
    <w:rsid w:val="005A6EF4"/>
    <w:rsid w:val="005B4332"/>
    <w:rsid w:val="005C319B"/>
    <w:rsid w:val="005D0E88"/>
    <w:rsid w:val="005D3DE9"/>
    <w:rsid w:val="005D437B"/>
    <w:rsid w:val="005D71EC"/>
    <w:rsid w:val="005E1F0D"/>
    <w:rsid w:val="005E21B3"/>
    <w:rsid w:val="005E7365"/>
    <w:rsid w:val="005F2D48"/>
    <w:rsid w:val="005F3805"/>
    <w:rsid w:val="005F7C35"/>
    <w:rsid w:val="006001D7"/>
    <w:rsid w:val="0061155F"/>
    <w:rsid w:val="00611825"/>
    <w:rsid w:val="00617552"/>
    <w:rsid w:val="00617BDD"/>
    <w:rsid w:val="00624391"/>
    <w:rsid w:val="0062714C"/>
    <w:rsid w:val="00631EFA"/>
    <w:rsid w:val="0064632F"/>
    <w:rsid w:val="006519D6"/>
    <w:rsid w:val="00654080"/>
    <w:rsid w:val="00660CE9"/>
    <w:rsid w:val="00663322"/>
    <w:rsid w:val="00667394"/>
    <w:rsid w:val="006842A8"/>
    <w:rsid w:val="006A0EED"/>
    <w:rsid w:val="006A2162"/>
    <w:rsid w:val="006A668D"/>
    <w:rsid w:val="006A714E"/>
    <w:rsid w:val="006A7373"/>
    <w:rsid w:val="006A742E"/>
    <w:rsid w:val="006B084E"/>
    <w:rsid w:val="006B7AAE"/>
    <w:rsid w:val="006C7661"/>
    <w:rsid w:val="006C7CDD"/>
    <w:rsid w:val="006D05CC"/>
    <w:rsid w:val="006D3201"/>
    <w:rsid w:val="006E3C02"/>
    <w:rsid w:val="006E4BEF"/>
    <w:rsid w:val="006F51FC"/>
    <w:rsid w:val="00702DC0"/>
    <w:rsid w:val="0070436E"/>
    <w:rsid w:val="0070443D"/>
    <w:rsid w:val="00704F53"/>
    <w:rsid w:val="007106B8"/>
    <w:rsid w:val="00710ECF"/>
    <w:rsid w:val="007148CD"/>
    <w:rsid w:val="007174B4"/>
    <w:rsid w:val="0072715F"/>
    <w:rsid w:val="00727FB5"/>
    <w:rsid w:val="00737297"/>
    <w:rsid w:val="00752BAD"/>
    <w:rsid w:val="00752F6A"/>
    <w:rsid w:val="007557CD"/>
    <w:rsid w:val="00757ABE"/>
    <w:rsid w:val="00761104"/>
    <w:rsid w:val="007631C0"/>
    <w:rsid w:val="00781B3C"/>
    <w:rsid w:val="00784900"/>
    <w:rsid w:val="00786283"/>
    <w:rsid w:val="0079034D"/>
    <w:rsid w:val="00792BB0"/>
    <w:rsid w:val="00792DCA"/>
    <w:rsid w:val="00794B63"/>
    <w:rsid w:val="007A28E4"/>
    <w:rsid w:val="007B020E"/>
    <w:rsid w:val="007B14CD"/>
    <w:rsid w:val="007B4A38"/>
    <w:rsid w:val="007B5103"/>
    <w:rsid w:val="007C2CB2"/>
    <w:rsid w:val="007E0053"/>
    <w:rsid w:val="007E58F7"/>
    <w:rsid w:val="007F03A5"/>
    <w:rsid w:val="007F0FD9"/>
    <w:rsid w:val="007F7618"/>
    <w:rsid w:val="00801B0A"/>
    <w:rsid w:val="00802A6A"/>
    <w:rsid w:val="00811FA8"/>
    <w:rsid w:val="00834C1E"/>
    <w:rsid w:val="00834ECC"/>
    <w:rsid w:val="00843E4F"/>
    <w:rsid w:val="0084479F"/>
    <w:rsid w:val="00845909"/>
    <w:rsid w:val="00850CA9"/>
    <w:rsid w:val="008514D0"/>
    <w:rsid w:val="00853D1B"/>
    <w:rsid w:val="008625FB"/>
    <w:rsid w:val="00874911"/>
    <w:rsid w:val="00881859"/>
    <w:rsid w:val="0088399E"/>
    <w:rsid w:val="00886AF0"/>
    <w:rsid w:val="008950A1"/>
    <w:rsid w:val="008961A1"/>
    <w:rsid w:val="00896DF3"/>
    <w:rsid w:val="00897DD3"/>
    <w:rsid w:val="008A422F"/>
    <w:rsid w:val="008A453C"/>
    <w:rsid w:val="008B473E"/>
    <w:rsid w:val="008C3B93"/>
    <w:rsid w:val="008D6E52"/>
    <w:rsid w:val="008D7DA5"/>
    <w:rsid w:val="008E1050"/>
    <w:rsid w:val="008E173B"/>
    <w:rsid w:val="008E2B88"/>
    <w:rsid w:val="008E4F20"/>
    <w:rsid w:val="008F0C1F"/>
    <w:rsid w:val="008F7E1E"/>
    <w:rsid w:val="00905AF2"/>
    <w:rsid w:val="00924ED9"/>
    <w:rsid w:val="00927EAC"/>
    <w:rsid w:val="009319B9"/>
    <w:rsid w:val="00942AF6"/>
    <w:rsid w:val="00942BD9"/>
    <w:rsid w:val="00943507"/>
    <w:rsid w:val="00946EB0"/>
    <w:rsid w:val="00953F72"/>
    <w:rsid w:val="00957A14"/>
    <w:rsid w:val="009619F5"/>
    <w:rsid w:val="00975459"/>
    <w:rsid w:val="00996171"/>
    <w:rsid w:val="009A7601"/>
    <w:rsid w:val="009B7B78"/>
    <w:rsid w:val="009D2AB5"/>
    <w:rsid w:val="009D6E5D"/>
    <w:rsid w:val="009E7E71"/>
    <w:rsid w:val="009F1963"/>
    <w:rsid w:val="009F5CC6"/>
    <w:rsid w:val="009F6A5F"/>
    <w:rsid w:val="009F73D3"/>
    <w:rsid w:val="00A07397"/>
    <w:rsid w:val="00A132E2"/>
    <w:rsid w:val="00A14514"/>
    <w:rsid w:val="00A2076B"/>
    <w:rsid w:val="00A20AD4"/>
    <w:rsid w:val="00A23AEE"/>
    <w:rsid w:val="00A26F0D"/>
    <w:rsid w:val="00A42727"/>
    <w:rsid w:val="00A467DD"/>
    <w:rsid w:val="00A55C6A"/>
    <w:rsid w:val="00A567D6"/>
    <w:rsid w:val="00A57BED"/>
    <w:rsid w:val="00A7226F"/>
    <w:rsid w:val="00A72C92"/>
    <w:rsid w:val="00A73DAA"/>
    <w:rsid w:val="00A83702"/>
    <w:rsid w:val="00A84F1E"/>
    <w:rsid w:val="00AA0A85"/>
    <w:rsid w:val="00AB22DE"/>
    <w:rsid w:val="00AB32E0"/>
    <w:rsid w:val="00AB42ED"/>
    <w:rsid w:val="00AB4676"/>
    <w:rsid w:val="00AD2E5B"/>
    <w:rsid w:val="00AD743A"/>
    <w:rsid w:val="00AE07D4"/>
    <w:rsid w:val="00AE28F5"/>
    <w:rsid w:val="00AE4399"/>
    <w:rsid w:val="00AE43C9"/>
    <w:rsid w:val="00AE458D"/>
    <w:rsid w:val="00AE63AE"/>
    <w:rsid w:val="00AE6535"/>
    <w:rsid w:val="00AF0710"/>
    <w:rsid w:val="00AF1BAB"/>
    <w:rsid w:val="00AF2600"/>
    <w:rsid w:val="00AF509F"/>
    <w:rsid w:val="00B15775"/>
    <w:rsid w:val="00B2533F"/>
    <w:rsid w:val="00B34262"/>
    <w:rsid w:val="00B372EE"/>
    <w:rsid w:val="00B414CC"/>
    <w:rsid w:val="00B41545"/>
    <w:rsid w:val="00B4388F"/>
    <w:rsid w:val="00B43F23"/>
    <w:rsid w:val="00B44436"/>
    <w:rsid w:val="00B510D5"/>
    <w:rsid w:val="00B544E5"/>
    <w:rsid w:val="00B54E63"/>
    <w:rsid w:val="00B61C5A"/>
    <w:rsid w:val="00B63B13"/>
    <w:rsid w:val="00B65421"/>
    <w:rsid w:val="00B672B0"/>
    <w:rsid w:val="00B72531"/>
    <w:rsid w:val="00B73A8F"/>
    <w:rsid w:val="00B7562E"/>
    <w:rsid w:val="00B82812"/>
    <w:rsid w:val="00B95440"/>
    <w:rsid w:val="00B96BCA"/>
    <w:rsid w:val="00BA189C"/>
    <w:rsid w:val="00BC16A2"/>
    <w:rsid w:val="00BD0AE8"/>
    <w:rsid w:val="00BD6DDE"/>
    <w:rsid w:val="00BE043E"/>
    <w:rsid w:val="00BF5A4E"/>
    <w:rsid w:val="00BF64EC"/>
    <w:rsid w:val="00BF7B36"/>
    <w:rsid w:val="00C0365F"/>
    <w:rsid w:val="00C15B0F"/>
    <w:rsid w:val="00C2022D"/>
    <w:rsid w:val="00C23F72"/>
    <w:rsid w:val="00C2551A"/>
    <w:rsid w:val="00C271E9"/>
    <w:rsid w:val="00C33FAD"/>
    <w:rsid w:val="00C51E8A"/>
    <w:rsid w:val="00C62FA0"/>
    <w:rsid w:val="00C70ECD"/>
    <w:rsid w:val="00C7751D"/>
    <w:rsid w:val="00C938D5"/>
    <w:rsid w:val="00CA3483"/>
    <w:rsid w:val="00CB05C5"/>
    <w:rsid w:val="00CB080E"/>
    <w:rsid w:val="00CB21C4"/>
    <w:rsid w:val="00CB24DA"/>
    <w:rsid w:val="00CC034F"/>
    <w:rsid w:val="00CD0ECE"/>
    <w:rsid w:val="00CD15A8"/>
    <w:rsid w:val="00CD5FF9"/>
    <w:rsid w:val="00CD6C81"/>
    <w:rsid w:val="00CE4753"/>
    <w:rsid w:val="00CE5A92"/>
    <w:rsid w:val="00CE76A8"/>
    <w:rsid w:val="00CF0544"/>
    <w:rsid w:val="00CF3600"/>
    <w:rsid w:val="00CF4528"/>
    <w:rsid w:val="00D02636"/>
    <w:rsid w:val="00D030FD"/>
    <w:rsid w:val="00D033AB"/>
    <w:rsid w:val="00D065AA"/>
    <w:rsid w:val="00D46E82"/>
    <w:rsid w:val="00D47AF8"/>
    <w:rsid w:val="00D535E9"/>
    <w:rsid w:val="00D55043"/>
    <w:rsid w:val="00D5647A"/>
    <w:rsid w:val="00D60F07"/>
    <w:rsid w:val="00D65304"/>
    <w:rsid w:val="00D668DB"/>
    <w:rsid w:val="00D7095B"/>
    <w:rsid w:val="00D86F7F"/>
    <w:rsid w:val="00D975B1"/>
    <w:rsid w:val="00DA1447"/>
    <w:rsid w:val="00DC11F0"/>
    <w:rsid w:val="00DC33A8"/>
    <w:rsid w:val="00DD0D22"/>
    <w:rsid w:val="00DD10CC"/>
    <w:rsid w:val="00DD2E58"/>
    <w:rsid w:val="00DD65B6"/>
    <w:rsid w:val="00DE3AC9"/>
    <w:rsid w:val="00DE46DE"/>
    <w:rsid w:val="00E10DC0"/>
    <w:rsid w:val="00E22AD8"/>
    <w:rsid w:val="00E22F49"/>
    <w:rsid w:val="00E24E42"/>
    <w:rsid w:val="00E26D3A"/>
    <w:rsid w:val="00E33FB3"/>
    <w:rsid w:val="00E5099B"/>
    <w:rsid w:val="00E5461B"/>
    <w:rsid w:val="00E60DDB"/>
    <w:rsid w:val="00E6247C"/>
    <w:rsid w:val="00E75897"/>
    <w:rsid w:val="00E81DDE"/>
    <w:rsid w:val="00E918E7"/>
    <w:rsid w:val="00E91A1E"/>
    <w:rsid w:val="00E923EA"/>
    <w:rsid w:val="00E94E50"/>
    <w:rsid w:val="00EA1814"/>
    <w:rsid w:val="00EA6CB5"/>
    <w:rsid w:val="00EB6A9B"/>
    <w:rsid w:val="00ED4505"/>
    <w:rsid w:val="00ED578B"/>
    <w:rsid w:val="00ED6FE9"/>
    <w:rsid w:val="00EF1A95"/>
    <w:rsid w:val="00EF25C0"/>
    <w:rsid w:val="00F0199A"/>
    <w:rsid w:val="00F0528A"/>
    <w:rsid w:val="00F27B16"/>
    <w:rsid w:val="00F27E32"/>
    <w:rsid w:val="00F416DC"/>
    <w:rsid w:val="00F42A03"/>
    <w:rsid w:val="00F56756"/>
    <w:rsid w:val="00F57172"/>
    <w:rsid w:val="00F6129A"/>
    <w:rsid w:val="00F63C11"/>
    <w:rsid w:val="00F64840"/>
    <w:rsid w:val="00F66A9C"/>
    <w:rsid w:val="00F727E6"/>
    <w:rsid w:val="00FA3E91"/>
    <w:rsid w:val="00FA47C1"/>
    <w:rsid w:val="00FA5275"/>
    <w:rsid w:val="00FB5272"/>
    <w:rsid w:val="00FC4BBD"/>
    <w:rsid w:val="00FD5647"/>
    <w:rsid w:val="00FF52C4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6194"/>
  <w15:docId w15:val="{5F45DC75-C40B-4F68-9394-62703F70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67394"/>
  </w:style>
  <w:style w:type="character" w:customStyle="1" w:styleId="WW-Absatz-Standardschriftart">
    <w:name w:val="WW-Absatz-Standardschriftart"/>
    <w:rsid w:val="00667394"/>
  </w:style>
  <w:style w:type="character" w:customStyle="1" w:styleId="WW8Num2z0">
    <w:name w:val="WW8Num2z0"/>
    <w:rsid w:val="00667394"/>
    <w:rPr>
      <w:rFonts w:ascii="Symbol" w:hAnsi="Symbol"/>
    </w:rPr>
  </w:style>
  <w:style w:type="character" w:customStyle="1" w:styleId="WW8Num2z1">
    <w:name w:val="WW8Num2z1"/>
    <w:rsid w:val="00667394"/>
    <w:rPr>
      <w:rFonts w:ascii="Courier New" w:hAnsi="Courier New" w:cs="Courier New"/>
    </w:rPr>
  </w:style>
  <w:style w:type="character" w:customStyle="1" w:styleId="WW8Num2z2">
    <w:name w:val="WW8Num2z2"/>
    <w:rsid w:val="00667394"/>
    <w:rPr>
      <w:rFonts w:ascii="Wingdings" w:hAnsi="Wingdings"/>
    </w:rPr>
  </w:style>
  <w:style w:type="character" w:customStyle="1" w:styleId="WW8Num3z0">
    <w:name w:val="WW8Num3z0"/>
    <w:rsid w:val="00667394"/>
    <w:rPr>
      <w:rFonts w:ascii="Symbol" w:hAnsi="Symbol"/>
    </w:rPr>
  </w:style>
  <w:style w:type="character" w:customStyle="1" w:styleId="WW8Num3z1">
    <w:name w:val="WW8Num3z1"/>
    <w:rsid w:val="00667394"/>
    <w:rPr>
      <w:rFonts w:ascii="Courier New" w:hAnsi="Courier New" w:cs="Courier New"/>
    </w:rPr>
  </w:style>
  <w:style w:type="character" w:customStyle="1" w:styleId="WW8Num3z2">
    <w:name w:val="WW8Num3z2"/>
    <w:rsid w:val="00667394"/>
    <w:rPr>
      <w:rFonts w:ascii="Wingdings" w:hAnsi="Wingdings"/>
    </w:rPr>
  </w:style>
  <w:style w:type="character" w:customStyle="1" w:styleId="WW8Num4z0">
    <w:name w:val="WW8Num4z0"/>
    <w:rsid w:val="00667394"/>
    <w:rPr>
      <w:rFonts w:ascii="Symbol" w:hAnsi="Symbol"/>
    </w:rPr>
  </w:style>
  <w:style w:type="character" w:customStyle="1" w:styleId="WW8Num4z1">
    <w:name w:val="WW8Num4z1"/>
    <w:rsid w:val="00667394"/>
    <w:rPr>
      <w:rFonts w:ascii="Courier New" w:hAnsi="Courier New" w:cs="Courier New"/>
    </w:rPr>
  </w:style>
  <w:style w:type="character" w:customStyle="1" w:styleId="WW8Num4z2">
    <w:name w:val="WW8Num4z2"/>
    <w:rsid w:val="00667394"/>
    <w:rPr>
      <w:rFonts w:ascii="Wingdings" w:hAnsi="Wingdings"/>
    </w:rPr>
  </w:style>
  <w:style w:type="character" w:customStyle="1" w:styleId="WW8Num5z0">
    <w:name w:val="WW8Num5z0"/>
    <w:rsid w:val="00667394"/>
    <w:rPr>
      <w:rFonts w:ascii="Symbol" w:hAnsi="Symbol"/>
    </w:rPr>
  </w:style>
  <w:style w:type="character" w:customStyle="1" w:styleId="WW8Num5z1">
    <w:name w:val="WW8Num5z1"/>
    <w:rsid w:val="00667394"/>
    <w:rPr>
      <w:rFonts w:ascii="Courier New" w:hAnsi="Courier New" w:cs="Courier New"/>
    </w:rPr>
  </w:style>
  <w:style w:type="character" w:customStyle="1" w:styleId="WW8Num5z2">
    <w:name w:val="WW8Num5z2"/>
    <w:rsid w:val="00667394"/>
    <w:rPr>
      <w:rFonts w:ascii="Wingdings" w:hAnsi="Wingdings"/>
    </w:rPr>
  </w:style>
  <w:style w:type="character" w:customStyle="1" w:styleId="WW8Num6z0">
    <w:name w:val="WW8Num6z0"/>
    <w:rsid w:val="00667394"/>
    <w:rPr>
      <w:rFonts w:ascii="Wingdings" w:hAnsi="Wingdings"/>
    </w:rPr>
  </w:style>
  <w:style w:type="character" w:customStyle="1" w:styleId="WW8Num6z1">
    <w:name w:val="WW8Num6z1"/>
    <w:rsid w:val="00667394"/>
    <w:rPr>
      <w:rFonts w:ascii="Courier New" w:hAnsi="Courier New" w:cs="Courier New"/>
    </w:rPr>
  </w:style>
  <w:style w:type="character" w:customStyle="1" w:styleId="WW8Num6z3">
    <w:name w:val="WW8Num6z3"/>
    <w:rsid w:val="00667394"/>
    <w:rPr>
      <w:rFonts w:ascii="Symbol" w:hAnsi="Symbol"/>
    </w:rPr>
  </w:style>
  <w:style w:type="character" w:customStyle="1" w:styleId="WW8Num7z0">
    <w:name w:val="WW8Num7z0"/>
    <w:rsid w:val="00667394"/>
    <w:rPr>
      <w:rFonts w:ascii="Symbol" w:hAnsi="Symbol"/>
    </w:rPr>
  </w:style>
  <w:style w:type="character" w:customStyle="1" w:styleId="WW8Num7z1">
    <w:name w:val="WW8Num7z1"/>
    <w:rsid w:val="00667394"/>
    <w:rPr>
      <w:rFonts w:ascii="Courier New" w:hAnsi="Courier New" w:cs="Courier New"/>
    </w:rPr>
  </w:style>
  <w:style w:type="character" w:customStyle="1" w:styleId="WW8Num7z2">
    <w:name w:val="WW8Num7z2"/>
    <w:rsid w:val="00667394"/>
    <w:rPr>
      <w:rFonts w:ascii="Wingdings" w:hAnsi="Wingdings"/>
    </w:rPr>
  </w:style>
  <w:style w:type="character" w:customStyle="1" w:styleId="WW8Num8z0">
    <w:name w:val="WW8Num8z0"/>
    <w:rsid w:val="00667394"/>
    <w:rPr>
      <w:rFonts w:ascii="Wingdings" w:hAnsi="Wingdings"/>
    </w:rPr>
  </w:style>
  <w:style w:type="character" w:customStyle="1" w:styleId="WW8Num8z1">
    <w:name w:val="WW8Num8z1"/>
    <w:rsid w:val="00667394"/>
    <w:rPr>
      <w:rFonts w:ascii="Courier New" w:hAnsi="Courier New" w:cs="Courier New"/>
    </w:rPr>
  </w:style>
  <w:style w:type="character" w:customStyle="1" w:styleId="WW8Num8z3">
    <w:name w:val="WW8Num8z3"/>
    <w:rsid w:val="00667394"/>
    <w:rPr>
      <w:rFonts w:ascii="Symbol" w:hAnsi="Symbol"/>
    </w:rPr>
  </w:style>
  <w:style w:type="character" w:customStyle="1" w:styleId="WW8Num9z0">
    <w:name w:val="WW8Num9z0"/>
    <w:rsid w:val="00667394"/>
    <w:rPr>
      <w:rFonts w:ascii="Symbol" w:hAnsi="Symbol"/>
    </w:rPr>
  </w:style>
  <w:style w:type="character" w:customStyle="1" w:styleId="WW8Num9z1">
    <w:name w:val="WW8Num9z1"/>
    <w:rsid w:val="00667394"/>
    <w:rPr>
      <w:rFonts w:ascii="Courier New" w:hAnsi="Courier New" w:cs="Courier New"/>
    </w:rPr>
  </w:style>
  <w:style w:type="character" w:customStyle="1" w:styleId="WW8Num9z2">
    <w:name w:val="WW8Num9z2"/>
    <w:rsid w:val="00667394"/>
    <w:rPr>
      <w:rFonts w:ascii="Wingdings" w:hAnsi="Wingdings"/>
    </w:rPr>
  </w:style>
  <w:style w:type="character" w:customStyle="1" w:styleId="WW8Num10z0">
    <w:name w:val="WW8Num10z0"/>
    <w:rsid w:val="00667394"/>
    <w:rPr>
      <w:rFonts w:ascii="Wingdings" w:hAnsi="Wingdings"/>
    </w:rPr>
  </w:style>
  <w:style w:type="character" w:customStyle="1" w:styleId="WW8Num10z1">
    <w:name w:val="WW8Num10z1"/>
    <w:rsid w:val="00667394"/>
    <w:rPr>
      <w:rFonts w:ascii="Courier New" w:hAnsi="Courier New" w:cs="Courier New"/>
    </w:rPr>
  </w:style>
  <w:style w:type="character" w:customStyle="1" w:styleId="WW8Num10z3">
    <w:name w:val="WW8Num10z3"/>
    <w:rsid w:val="00667394"/>
    <w:rPr>
      <w:rFonts w:ascii="Symbol" w:hAnsi="Symbol"/>
    </w:rPr>
  </w:style>
  <w:style w:type="character" w:customStyle="1" w:styleId="WW8Num11z0">
    <w:name w:val="WW8Num11z0"/>
    <w:rsid w:val="00667394"/>
    <w:rPr>
      <w:rFonts w:ascii="Symbol" w:hAnsi="Symbol"/>
    </w:rPr>
  </w:style>
  <w:style w:type="character" w:customStyle="1" w:styleId="WW8Num11z1">
    <w:name w:val="WW8Num11z1"/>
    <w:rsid w:val="00667394"/>
    <w:rPr>
      <w:rFonts w:ascii="Courier New" w:hAnsi="Courier New" w:cs="Courier New"/>
    </w:rPr>
  </w:style>
  <w:style w:type="character" w:customStyle="1" w:styleId="WW8Num11z2">
    <w:name w:val="WW8Num11z2"/>
    <w:rsid w:val="00667394"/>
    <w:rPr>
      <w:rFonts w:ascii="Wingdings" w:hAnsi="Wingdings"/>
    </w:rPr>
  </w:style>
  <w:style w:type="character" w:customStyle="1" w:styleId="WW8Num12z0">
    <w:name w:val="WW8Num12z0"/>
    <w:rsid w:val="00667394"/>
    <w:rPr>
      <w:rFonts w:ascii="Wingdings" w:hAnsi="Wingdings"/>
    </w:rPr>
  </w:style>
  <w:style w:type="character" w:customStyle="1" w:styleId="WW8Num12z1">
    <w:name w:val="WW8Num12z1"/>
    <w:rsid w:val="00667394"/>
    <w:rPr>
      <w:rFonts w:ascii="Courier New" w:hAnsi="Courier New" w:cs="Courier New"/>
    </w:rPr>
  </w:style>
  <w:style w:type="character" w:customStyle="1" w:styleId="WW8Num12z3">
    <w:name w:val="WW8Num12z3"/>
    <w:rsid w:val="00667394"/>
    <w:rPr>
      <w:rFonts w:ascii="Symbol" w:hAnsi="Symbol"/>
    </w:rPr>
  </w:style>
  <w:style w:type="character" w:customStyle="1" w:styleId="WW8Num13z0">
    <w:name w:val="WW8Num13z0"/>
    <w:rsid w:val="00667394"/>
    <w:rPr>
      <w:rFonts w:ascii="Symbol" w:hAnsi="Symbol"/>
    </w:rPr>
  </w:style>
  <w:style w:type="character" w:customStyle="1" w:styleId="WW8Num13z1">
    <w:name w:val="WW8Num13z1"/>
    <w:rsid w:val="00667394"/>
    <w:rPr>
      <w:rFonts w:ascii="Courier New" w:hAnsi="Courier New" w:cs="Courier New"/>
    </w:rPr>
  </w:style>
  <w:style w:type="character" w:customStyle="1" w:styleId="WW8Num13z2">
    <w:name w:val="WW8Num13z2"/>
    <w:rsid w:val="00667394"/>
    <w:rPr>
      <w:rFonts w:ascii="Wingdings" w:hAnsi="Wingdings"/>
    </w:rPr>
  </w:style>
  <w:style w:type="character" w:customStyle="1" w:styleId="WW8Num14z0">
    <w:name w:val="WW8Num14z0"/>
    <w:rsid w:val="00667394"/>
    <w:rPr>
      <w:rFonts w:ascii="Wingdings" w:hAnsi="Wingdings"/>
    </w:rPr>
  </w:style>
  <w:style w:type="character" w:customStyle="1" w:styleId="WW8Num14z1">
    <w:name w:val="WW8Num14z1"/>
    <w:rsid w:val="00667394"/>
    <w:rPr>
      <w:rFonts w:ascii="Courier New" w:hAnsi="Courier New" w:cs="Courier New"/>
    </w:rPr>
  </w:style>
  <w:style w:type="character" w:customStyle="1" w:styleId="WW8Num14z3">
    <w:name w:val="WW8Num14z3"/>
    <w:rsid w:val="00667394"/>
    <w:rPr>
      <w:rFonts w:ascii="Symbol" w:hAnsi="Symbol"/>
    </w:rPr>
  </w:style>
  <w:style w:type="character" w:customStyle="1" w:styleId="Domylnaczcionkaakapitu1">
    <w:name w:val="Domyślna czcionka akapitu1"/>
    <w:rsid w:val="00667394"/>
  </w:style>
  <w:style w:type="character" w:customStyle="1" w:styleId="ZnakZnak">
    <w:name w:val="Znak Znak"/>
    <w:rsid w:val="00667394"/>
    <w:rPr>
      <w:rFonts w:ascii="Cambria" w:eastAsia="Times New Roman" w:hAnsi="Cambria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rsid w:val="00667394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6673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73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667394"/>
    <w:rPr>
      <w:rFonts w:cs="Tahoma"/>
    </w:rPr>
  </w:style>
  <w:style w:type="paragraph" w:customStyle="1" w:styleId="Podpis1">
    <w:name w:val="Podpis1"/>
    <w:basedOn w:val="Normalny"/>
    <w:rsid w:val="0066739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67394"/>
    <w:pPr>
      <w:suppressLineNumbers/>
    </w:pPr>
    <w:rPr>
      <w:rFonts w:cs="Tahoma"/>
    </w:rPr>
  </w:style>
  <w:style w:type="paragraph" w:styleId="Tekstdymka">
    <w:name w:val="Balloon Text"/>
    <w:basedOn w:val="Normalny"/>
    <w:link w:val="TekstdymkaZnak"/>
    <w:rsid w:val="006673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67394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667394"/>
    <w:pPr>
      <w:spacing w:after="60"/>
      <w:jc w:val="center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667394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667394"/>
    <w:pPr>
      <w:suppressLineNumbers/>
    </w:pPr>
  </w:style>
  <w:style w:type="paragraph" w:customStyle="1" w:styleId="Nagwektabeli">
    <w:name w:val="Nagłówek tabeli"/>
    <w:basedOn w:val="Zawartotabeli"/>
    <w:rsid w:val="00667394"/>
    <w:pPr>
      <w:jc w:val="center"/>
    </w:pPr>
    <w:rPr>
      <w:b/>
      <w:bCs/>
    </w:rPr>
  </w:style>
  <w:style w:type="character" w:styleId="Hipercze">
    <w:name w:val="Hyperlink"/>
    <w:rsid w:val="00667394"/>
    <w:rPr>
      <w:color w:val="0000FF"/>
      <w:u w:val="single"/>
    </w:rPr>
  </w:style>
  <w:style w:type="character" w:customStyle="1" w:styleId="Bodytext3">
    <w:name w:val="Body text (3)_"/>
    <w:link w:val="Bodytext30"/>
    <w:rsid w:val="00667394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67394"/>
    <w:pPr>
      <w:shd w:val="clear" w:color="auto" w:fill="FFFFFF"/>
      <w:spacing w:before="120" w:line="293" w:lineRule="exac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Standard">
    <w:name w:val="Standard"/>
    <w:rsid w:val="00667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uiPriority w:val="99"/>
    <w:semiHidden/>
    <w:unhideWhenUsed/>
    <w:rsid w:val="00667394"/>
    <w:rPr>
      <w:color w:val="605E5C"/>
      <w:shd w:val="clear" w:color="auto" w:fill="E1DFDD"/>
    </w:rPr>
  </w:style>
  <w:style w:type="character" w:customStyle="1" w:styleId="FontStyle29">
    <w:name w:val="Font Style29"/>
    <w:uiPriority w:val="99"/>
    <w:rsid w:val="00667394"/>
    <w:rPr>
      <w:rFonts w:ascii="Arial" w:hAnsi="Arial" w:cs="Arial"/>
      <w:color w:val="000000"/>
      <w:sz w:val="18"/>
      <w:szCs w:val="18"/>
    </w:rPr>
  </w:style>
  <w:style w:type="paragraph" w:customStyle="1" w:styleId="Style28">
    <w:name w:val="Style28"/>
    <w:basedOn w:val="Normalny"/>
    <w:uiPriority w:val="99"/>
    <w:rsid w:val="00667394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paragraph" w:customStyle="1" w:styleId="Style10">
    <w:name w:val="Style10"/>
    <w:basedOn w:val="Normalny"/>
    <w:uiPriority w:val="99"/>
    <w:rsid w:val="00667394"/>
    <w:pPr>
      <w:widowControl w:val="0"/>
      <w:autoSpaceDE w:val="0"/>
      <w:autoSpaceDN w:val="0"/>
      <w:adjustRightInd w:val="0"/>
      <w:spacing w:line="306" w:lineRule="exact"/>
      <w:jc w:val="both"/>
    </w:pPr>
    <w:rPr>
      <w:lang w:eastAsia="pl-PL"/>
    </w:rPr>
  </w:style>
  <w:style w:type="paragraph" w:customStyle="1" w:styleId="Style26">
    <w:name w:val="Style26"/>
    <w:basedOn w:val="Normalny"/>
    <w:uiPriority w:val="99"/>
    <w:rsid w:val="00667394"/>
    <w:pPr>
      <w:widowControl w:val="0"/>
      <w:autoSpaceDE w:val="0"/>
      <w:autoSpaceDN w:val="0"/>
      <w:adjustRightInd w:val="0"/>
      <w:spacing w:line="317" w:lineRule="exact"/>
      <w:ind w:hanging="202"/>
    </w:pPr>
    <w:rPr>
      <w:lang w:eastAsia="pl-PL"/>
    </w:rPr>
  </w:style>
  <w:style w:type="paragraph" w:customStyle="1" w:styleId="Style29">
    <w:name w:val="Style29"/>
    <w:basedOn w:val="Normalny"/>
    <w:uiPriority w:val="99"/>
    <w:rsid w:val="00667394"/>
    <w:pPr>
      <w:widowControl w:val="0"/>
      <w:autoSpaceDE w:val="0"/>
      <w:autoSpaceDN w:val="0"/>
      <w:adjustRightInd w:val="0"/>
      <w:spacing w:line="317" w:lineRule="exact"/>
      <w:ind w:firstLine="187"/>
    </w:pPr>
    <w:rPr>
      <w:lang w:eastAsia="pl-PL"/>
    </w:rPr>
  </w:style>
  <w:style w:type="paragraph" w:customStyle="1" w:styleId="Style25">
    <w:name w:val="Style25"/>
    <w:basedOn w:val="Normalny"/>
    <w:uiPriority w:val="99"/>
    <w:rsid w:val="00667394"/>
    <w:pPr>
      <w:widowControl w:val="0"/>
      <w:autoSpaceDE w:val="0"/>
      <w:autoSpaceDN w:val="0"/>
      <w:adjustRightInd w:val="0"/>
      <w:spacing w:line="319" w:lineRule="exact"/>
      <w:jc w:val="both"/>
    </w:pPr>
    <w:rPr>
      <w:lang w:eastAsia="pl-PL"/>
    </w:rPr>
  </w:style>
  <w:style w:type="paragraph" w:customStyle="1" w:styleId="Style30">
    <w:name w:val="Style30"/>
    <w:basedOn w:val="Normalny"/>
    <w:uiPriority w:val="99"/>
    <w:rsid w:val="00667394"/>
    <w:pPr>
      <w:widowControl w:val="0"/>
      <w:autoSpaceDE w:val="0"/>
      <w:autoSpaceDN w:val="0"/>
      <w:adjustRightInd w:val="0"/>
      <w:spacing w:line="317" w:lineRule="exact"/>
      <w:ind w:firstLine="223"/>
    </w:pPr>
    <w:rPr>
      <w:lang w:eastAsia="pl-PL"/>
    </w:rPr>
  </w:style>
  <w:style w:type="paragraph" w:customStyle="1" w:styleId="Style24">
    <w:name w:val="Style24"/>
    <w:basedOn w:val="Normalny"/>
    <w:uiPriority w:val="99"/>
    <w:rsid w:val="00667394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7">
    <w:name w:val="Style7"/>
    <w:basedOn w:val="Normalny"/>
    <w:uiPriority w:val="99"/>
    <w:rsid w:val="00667394"/>
    <w:pPr>
      <w:widowControl w:val="0"/>
      <w:autoSpaceDE w:val="0"/>
      <w:autoSpaceDN w:val="0"/>
      <w:adjustRightInd w:val="0"/>
      <w:spacing w:line="317" w:lineRule="exact"/>
      <w:ind w:firstLine="216"/>
    </w:pPr>
    <w:rPr>
      <w:lang w:eastAsia="pl-PL"/>
    </w:rPr>
  </w:style>
  <w:style w:type="character" w:customStyle="1" w:styleId="FontStyle48">
    <w:name w:val="Font Style48"/>
    <w:uiPriority w:val="99"/>
    <w:rsid w:val="00667394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1">
    <w:name w:val="Font Style51"/>
    <w:uiPriority w:val="99"/>
    <w:rsid w:val="00667394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Style34">
    <w:name w:val="Style34"/>
    <w:basedOn w:val="Normalny"/>
    <w:uiPriority w:val="99"/>
    <w:rsid w:val="00667394"/>
    <w:pPr>
      <w:widowControl w:val="0"/>
      <w:autoSpaceDE w:val="0"/>
      <w:autoSpaceDN w:val="0"/>
      <w:adjustRightInd w:val="0"/>
      <w:spacing w:line="319" w:lineRule="exact"/>
      <w:ind w:hanging="252"/>
      <w:jc w:val="both"/>
    </w:pPr>
    <w:rPr>
      <w:lang w:eastAsia="pl-PL"/>
    </w:rPr>
  </w:style>
  <w:style w:type="character" w:customStyle="1" w:styleId="FontStyle28">
    <w:name w:val="Font Style28"/>
    <w:uiPriority w:val="99"/>
    <w:rsid w:val="00667394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2">
    <w:name w:val="Style32"/>
    <w:basedOn w:val="Normalny"/>
    <w:uiPriority w:val="99"/>
    <w:rsid w:val="00667394"/>
    <w:pPr>
      <w:widowControl w:val="0"/>
      <w:autoSpaceDE w:val="0"/>
      <w:autoSpaceDN w:val="0"/>
      <w:adjustRightInd w:val="0"/>
      <w:spacing w:line="324" w:lineRule="exact"/>
      <w:jc w:val="both"/>
    </w:pPr>
    <w:rPr>
      <w:lang w:eastAsia="pl-PL"/>
    </w:rPr>
  </w:style>
  <w:style w:type="character" w:customStyle="1" w:styleId="FontStyle50">
    <w:name w:val="Font Style50"/>
    <w:uiPriority w:val="99"/>
    <w:rsid w:val="00667394"/>
    <w:rPr>
      <w:rFonts w:ascii="Times New Roman" w:hAnsi="Times New Roman" w:cs="Times New Roman"/>
      <w:b/>
      <w:bCs/>
      <w:color w:val="000000"/>
      <w:sz w:val="28"/>
      <w:szCs w:val="28"/>
    </w:rPr>
  </w:style>
  <w:style w:type="paragraph" w:customStyle="1" w:styleId="Style21">
    <w:name w:val="Style21"/>
    <w:basedOn w:val="Normalny"/>
    <w:uiPriority w:val="99"/>
    <w:rsid w:val="00667394"/>
    <w:pPr>
      <w:widowControl w:val="0"/>
      <w:autoSpaceDE w:val="0"/>
      <w:autoSpaceDN w:val="0"/>
      <w:adjustRightInd w:val="0"/>
      <w:spacing w:line="281" w:lineRule="exact"/>
      <w:ind w:hanging="353"/>
    </w:pPr>
    <w:rPr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667394"/>
    <w:pPr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6739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3oh-">
    <w:name w:val="_3oh-"/>
    <w:basedOn w:val="Domylnaczcionkaakapitu"/>
    <w:rsid w:val="00667394"/>
  </w:style>
  <w:style w:type="paragraph" w:styleId="Akapitzlist">
    <w:name w:val="List Paragraph"/>
    <w:basedOn w:val="Normalny"/>
    <w:uiPriority w:val="34"/>
    <w:qFormat/>
    <w:rsid w:val="0066739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73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73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73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39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Domylnaczcionkaakapitu"/>
    <w:rsid w:val="003C42D7"/>
  </w:style>
  <w:style w:type="character" w:styleId="Nierozpoznanawzmianka">
    <w:name w:val="Unresolved Mention"/>
    <w:basedOn w:val="Domylnaczcionkaakapitu"/>
    <w:uiPriority w:val="99"/>
    <w:semiHidden/>
    <w:unhideWhenUsed/>
    <w:rsid w:val="003B2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8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lipinski@ujk.edu.pl" TargetMode="External"/><Relationship Id="rId13" Type="http://schemas.openxmlformats.org/officeDocument/2006/relationships/hyperlink" Target="http://www.pawelostrowski.p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erzy.madrawski@ujk.edu.pl" TargetMode="External"/><Relationship Id="rId12" Type="http://schemas.openxmlformats.org/officeDocument/2006/relationships/hyperlink" Target="mailto:micsax@o2.pl" TargetMode="External"/><Relationship Id="rId17" Type="http://schemas.openxmlformats.org/officeDocument/2006/relationships/hyperlink" Target="http://www.mwpublications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ageshop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/grzegorzmaliniak@op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wpublications.com" TargetMode="External"/><Relationship Id="rId10" Type="http://schemas.openxmlformats.org/officeDocument/2006/relationships/hyperlink" Target="mailto:mateusz.strzelecki@ujk.edu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icsax@o2.pl" TargetMode="External"/><Relationship Id="rId14" Type="http://schemas.openxmlformats.org/officeDocument/2006/relationships/hyperlink" Target="http://www.mwpublications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11</Pages>
  <Words>4525</Words>
  <Characters>27151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qavior</dc:creator>
  <cp:lastModifiedBy>Katarzyna Lisowska</cp:lastModifiedBy>
  <cp:revision>174</cp:revision>
  <cp:lastPrinted>2022-11-21T10:13:00Z</cp:lastPrinted>
  <dcterms:created xsi:type="dcterms:W3CDTF">2022-11-21T10:28:00Z</dcterms:created>
  <dcterms:modified xsi:type="dcterms:W3CDTF">2024-03-13T10:13:00Z</dcterms:modified>
</cp:coreProperties>
</file>